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8DC" w:rsidRPr="00534770" w:rsidRDefault="000638DC" w:rsidP="00DC06F1">
      <w:pPr>
        <w:autoSpaceDE w:val="0"/>
        <w:autoSpaceDN w:val="0"/>
        <w:adjustRightInd w:val="0"/>
        <w:jc w:val="center"/>
        <w:rPr>
          <w:rFonts w:asciiTheme="minorEastAsia" w:hAnsiTheme="minorEastAsia" w:cs="ＭＳ明朝-WinCharSetFFFF-H"/>
          <w:color w:val="000000" w:themeColor="text1"/>
          <w:kern w:val="0"/>
          <w:sz w:val="28"/>
          <w:szCs w:val="28"/>
        </w:rPr>
      </w:pPr>
      <w:r w:rsidRPr="00534770">
        <w:rPr>
          <w:rFonts w:asciiTheme="minorEastAsia" w:hAnsiTheme="minorEastAsia" w:cs="ＭＳ明朝-WinCharSetFFFF-H" w:hint="eastAsia"/>
          <w:color w:val="000000" w:themeColor="text1"/>
          <w:kern w:val="0"/>
          <w:sz w:val="28"/>
          <w:szCs w:val="28"/>
        </w:rPr>
        <w:t>役務請負契約条項</w:t>
      </w:r>
    </w:p>
    <w:p w:rsidR="004F0E47" w:rsidRPr="00534770" w:rsidRDefault="004F0E47" w:rsidP="00DC06F1">
      <w:pPr>
        <w:autoSpaceDE w:val="0"/>
        <w:autoSpaceDN w:val="0"/>
        <w:adjustRightInd w:val="0"/>
        <w:jc w:val="center"/>
        <w:rPr>
          <w:rFonts w:asciiTheme="minorEastAsia" w:hAnsiTheme="minorEastAsia" w:cs="ＭＳ明朝-WinCharSetFFFF-H"/>
          <w:color w:val="000000" w:themeColor="text1"/>
          <w:kern w:val="0"/>
          <w:szCs w:val="21"/>
        </w:rPr>
      </w:pP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（総則）</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第１条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この契約書のほか、この契約書に付属する仕様書並びに参考として仕様書に添付された図面、見本及び図書（以下「仕様書等」という。）に定めるところに従い、この契約書に記載された物品（以下「契約物品」</w:t>
      </w:r>
      <w:r w:rsidR="004F0E47" w:rsidRPr="00534770">
        <w:rPr>
          <w:rFonts w:asciiTheme="minorEastAsia" w:hAnsiTheme="minorEastAsia" w:cs="ＭＳ明朝-WinCharSetFFFF-H" w:hint="eastAsia"/>
          <w:color w:val="000000" w:themeColor="text1"/>
          <w:kern w:val="0"/>
          <w:szCs w:val="21"/>
        </w:rPr>
        <w:t>（役務対象物品を</w:t>
      </w:r>
      <w:r w:rsidR="004F0E47" w:rsidRPr="00534770">
        <w:rPr>
          <w:rFonts w:asciiTheme="minorEastAsia" w:hAnsiTheme="minorEastAsia" w:cs="ＭＳ明朝-WinCharSetFFFF-H"/>
          <w:color w:val="000000" w:themeColor="text1"/>
          <w:kern w:val="0"/>
          <w:szCs w:val="21"/>
        </w:rPr>
        <w:t>含み、</w:t>
      </w:r>
      <w:r w:rsidR="004F0E47" w:rsidRPr="00534770">
        <w:rPr>
          <w:rFonts w:asciiTheme="minorEastAsia" w:hAnsiTheme="minorEastAsia" w:cs="ＭＳ明朝-WinCharSetFFFF-H" w:hint="eastAsia"/>
          <w:color w:val="000000" w:themeColor="text1"/>
          <w:kern w:val="0"/>
          <w:szCs w:val="21"/>
        </w:rPr>
        <w:t>ソフトウェア</w:t>
      </w:r>
      <w:r w:rsidR="004F0E47" w:rsidRPr="00534770">
        <w:rPr>
          <w:rFonts w:asciiTheme="minorEastAsia" w:hAnsiTheme="minorEastAsia" w:cs="ＭＳ明朝-WinCharSetFFFF-H"/>
          <w:color w:val="000000" w:themeColor="text1"/>
          <w:kern w:val="0"/>
          <w:szCs w:val="21"/>
        </w:rPr>
        <w:t>その他の電子計算機情報を含む。以下同じ</w:t>
      </w:r>
      <w:r w:rsidR="004F0E47" w:rsidRPr="00534770">
        <w:rPr>
          <w:rFonts w:asciiTheme="minorEastAsia" w:hAnsiTheme="minorEastAsia" w:cs="ＭＳ明朝-WinCharSetFFFF-H" w:hint="eastAsia"/>
          <w:color w:val="000000" w:themeColor="text1"/>
          <w:kern w:val="0"/>
          <w:szCs w:val="21"/>
        </w:rPr>
        <w:t>）</w:t>
      </w:r>
      <w:r w:rsidRPr="00534770">
        <w:rPr>
          <w:rFonts w:asciiTheme="minorEastAsia" w:hAnsiTheme="minorEastAsia" w:cs="ＭＳ明朝-WinCharSetFFFF-H" w:hint="eastAsia"/>
          <w:color w:val="000000" w:themeColor="text1"/>
          <w:kern w:val="0"/>
          <w:szCs w:val="21"/>
        </w:rPr>
        <w:t>という。）の組立、調整、改造若しくは修理又は役務の提供（以下「役務」という。）を行い、納期までに給付を完了し、甲は、その代金を乙に支払うものとする。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（代金）</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第２条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契約金額をもって、乙に支払われる代金の金額とする。ただし、特約条項を付して代金を確定することを約定する場合は、当該条項の定めるところに従い確定するものとする。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（債権譲渡の禁止）</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第３条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の書面による承認を得た場合を除き、第三者に対し、この契約に基づく債務の全部若しくは一部の履行を委任し、若しくはこの契約により生ずる債権を譲渡し、又はこれらの債務若しくは債権を承継させては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（代理人の届出）</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第４条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乙は、次の各号に掲げる場合は、あらかじめ、書面により甲に届け出なければならない。</w:t>
      </w:r>
    </w:p>
    <w:p w:rsidR="000638DC" w:rsidRPr="00534770" w:rsidRDefault="000638DC" w:rsidP="00DC06F1">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(1) </w:t>
      </w:r>
      <w:r w:rsidRPr="00534770">
        <w:rPr>
          <w:rFonts w:asciiTheme="minorEastAsia" w:hAnsiTheme="minorEastAsia" w:cs="ＭＳ明朝-WinCharSetFFFF-H" w:hint="eastAsia"/>
          <w:color w:val="000000" w:themeColor="text1"/>
          <w:kern w:val="0"/>
          <w:szCs w:val="21"/>
        </w:rPr>
        <w:t>この契約の履行に関する事務の全部又は一部を行わせるため、代理人を選任する場合</w:t>
      </w:r>
    </w:p>
    <w:p w:rsidR="000638DC" w:rsidRPr="00534770" w:rsidRDefault="000638DC" w:rsidP="00DC06F1">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(2) </w:t>
      </w:r>
      <w:r w:rsidRPr="00534770">
        <w:rPr>
          <w:rFonts w:asciiTheme="minorEastAsia" w:hAnsiTheme="minorEastAsia" w:cs="ＭＳ明朝-WinCharSetFFFF-H" w:hint="eastAsia"/>
          <w:color w:val="000000" w:themeColor="text1"/>
          <w:kern w:val="0"/>
          <w:szCs w:val="21"/>
        </w:rPr>
        <w:t>役務の主要部分でない部分（軽易なものを除く。）を第三者に請け負わせる場合</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（下請負）</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第５条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乙は、役務を第三者に請け負わせる場合においても、この契約により乙の義務とされている事項につき、その責めを免れない。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（特許法等上の権利の侵害の禁止）</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第６条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この契約の履行に当たり、第三者の有する特許法、実用新案法若しくは意匠法上の権利又は技術上の知識に関し、第三者が乙に対して有する契約上の権利を侵害することのないよう必要な措置を講ずるものとする。</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乙が前項の必要な措置を講じなかったことにより甲が損害を受けた場合は、甲は、乙に対してその賠償を請求することができる。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（契約書及び仕様書等の疑義）</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第７条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乙は、契約書及び仕様書等に疑義がある場合は、速やかに甲と協議しなければならない。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（危険負担）</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第８条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甲乙双方の責めに帰することができない理由により、契約内容を履行できなくなった場合は、乙はその契約内容の履行の義務を免れるものとし、甲はその代金の支払いの義務を免れるものとする。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（役務の履行）</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第９条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乙の甲に対する役務の履行は、仕様書等のとおり行うものとする。乙は、やむを得ない理由により指示された日までに契約を履行できないときは、甲と協議しなければならない。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（発見役務の届出）</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10</w:t>
      </w:r>
      <w:r w:rsidRPr="00534770">
        <w:rPr>
          <w:rFonts w:asciiTheme="minorEastAsia" w:hAnsiTheme="minorEastAsia" w:cs="ＭＳ明朝-WinCharSetFFFF-H" w:hint="eastAsia"/>
          <w:color w:val="000000" w:themeColor="text1"/>
          <w:kern w:val="0"/>
          <w:szCs w:val="21"/>
        </w:rPr>
        <w:t>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乙は、契約書及び仕様書等により役務を行うべきこととされている箇所以外に、役務を行うべき箇所を発見した場合には、速やかに甲に届けなければならない。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（官給品等の支給又は貸付）</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11</w:t>
      </w:r>
      <w:r w:rsidRPr="00534770">
        <w:rPr>
          <w:rFonts w:asciiTheme="minorEastAsia" w:hAnsiTheme="minorEastAsia" w:cs="ＭＳ明朝-WinCharSetFFFF-H" w:hint="eastAsia"/>
          <w:color w:val="000000" w:themeColor="text1"/>
          <w:kern w:val="0"/>
          <w:szCs w:val="21"/>
        </w:rPr>
        <w:t>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乙がこの契約の履行のため支給又は貸付を受ける材料、部品、治工具類、測定具類等（以</w:t>
      </w:r>
      <w:r w:rsidRPr="00534770">
        <w:rPr>
          <w:rFonts w:asciiTheme="minorEastAsia" w:hAnsiTheme="minorEastAsia" w:cs="ＭＳ明朝-WinCharSetFFFF-H" w:hint="eastAsia"/>
          <w:color w:val="000000" w:themeColor="text1"/>
          <w:kern w:val="0"/>
          <w:szCs w:val="21"/>
        </w:rPr>
        <w:lastRenderedPageBreak/>
        <w:t>下「官給品等」</w:t>
      </w:r>
      <w:r w:rsidR="004F0E47" w:rsidRPr="00534770">
        <w:rPr>
          <w:rFonts w:asciiTheme="minorEastAsia" w:hAnsiTheme="minorEastAsia" w:cs="ＭＳ明朝-WinCharSetFFFF-H" w:hint="eastAsia"/>
          <w:color w:val="000000" w:themeColor="text1"/>
          <w:kern w:val="0"/>
          <w:szCs w:val="21"/>
        </w:rPr>
        <w:t>（ソフトウェア</w:t>
      </w:r>
      <w:r w:rsidR="004F0E47" w:rsidRPr="00534770">
        <w:rPr>
          <w:rFonts w:asciiTheme="minorEastAsia" w:hAnsiTheme="minorEastAsia" w:cs="ＭＳ明朝-WinCharSetFFFF-H"/>
          <w:color w:val="000000" w:themeColor="text1"/>
          <w:kern w:val="0"/>
          <w:szCs w:val="21"/>
        </w:rPr>
        <w:t>その他の電子計算機情報を含む。以下同じ</w:t>
      </w:r>
      <w:r w:rsidR="004F0E47" w:rsidRPr="00534770">
        <w:rPr>
          <w:rFonts w:asciiTheme="minorEastAsia" w:hAnsiTheme="minorEastAsia" w:cs="ＭＳ明朝-WinCharSetFFFF-H" w:hint="eastAsia"/>
          <w:color w:val="000000" w:themeColor="text1"/>
          <w:kern w:val="0"/>
          <w:szCs w:val="21"/>
        </w:rPr>
        <w:t>）</w:t>
      </w:r>
      <w:r w:rsidRPr="00534770">
        <w:rPr>
          <w:rFonts w:asciiTheme="minorEastAsia" w:hAnsiTheme="minorEastAsia" w:cs="ＭＳ明朝-WinCharSetFFFF-H" w:hint="eastAsia"/>
          <w:color w:val="000000" w:themeColor="text1"/>
          <w:kern w:val="0"/>
          <w:szCs w:val="21"/>
        </w:rPr>
        <w:t>という。）の品目、数量、支給、又は貸付を受ける期日及び場所その他必要な事項は、仕様書の定めるところによる。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（官給品等の引渡し及び保管）</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12</w:t>
      </w:r>
      <w:r w:rsidRPr="00534770">
        <w:rPr>
          <w:rFonts w:asciiTheme="minorEastAsia" w:hAnsiTheme="minorEastAsia" w:cs="ＭＳ明朝-WinCharSetFFFF-H" w:hint="eastAsia"/>
          <w:color w:val="000000" w:themeColor="text1"/>
          <w:kern w:val="0"/>
          <w:szCs w:val="21"/>
        </w:rPr>
        <w:t>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から官給品等の支給又は貸付を受ける場合には、これに立会い、品目、数量等について仕様書等と照合の上、異状（品質又は規格が使用に不適当な場合を含む。以下同じ。）の有無及び数量の過不足を確認するものとし、異状又は数量の過不足を発見した場合には、直ちに甲の指定する者に申し出て、その指示を受けるものとする。</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乙は、甲から官給品等の支給又は貸付を受けた場合は、これと引換えに受領書を甲の指定する者に提出するものとする。</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乙は、官給品等を善良なる管理者の注意をもって保管し、この契約の目的以外に使用し又は利用してはならない。ただし、甲の指定する者を経由して甲の承認を受けた場合は、この限りではない。</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４</w:t>
      </w:r>
      <w:r w:rsidR="00A339CD" w:rsidRPr="00534770">
        <w:rPr>
          <w:rFonts w:asciiTheme="minorEastAsia" w:hAnsiTheme="minorEastAsia" w:cs="ＭＳ明朝-WinCharSetFFFF-H" w:hint="eastAsia"/>
          <w:color w:val="000000" w:themeColor="text1"/>
          <w:kern w:val="0"/>
          <w:szCs w:val="21"/>
        </w:rPr>
        <w:t xml:space="preserve"> 官給品等の性質</w:t>
      </w:r>
      <w:r w:rsidR="00A339CD" w:rsidRPr="00534770">
        <w:rPr>
          <w:rFonts w:ascii="ＭＳ 明朝" w:hint="eastAsia"/>
          <w:color w:val="000000" w:themeColor="text1"/>
          <w:szCs w:val="21"/>
        </w:rPr>
        <w:t>によって生じた契約物品の</w:t>
      </w:r>
      <w:r w:rsidR="00A339CD" w:rsidRPr="00534770">
        <w:rPr>
          <w:rFonts w:asciiTheme="minorEastAsia" w:hAnsiTheme="minorEastAsia" w:hint="eastAsia"/>
          <w:color w:val="000000" w:themeColor="text1"/>
        </w:rPr>
        <w:t>契約不適合（納入された契約物品が種類、品質又は数量に関して契約の内容に適合しないこと。以下同じ。）</w:t>
      </w:r>
      <w:r w:rsidRPr="00534770">
        <w:rPr>
          <w:rFonts w:asciiTheme="minorEastAsia" w:hAnsiTheme="minorEastAsia" w:cs="ＭＳ明朝-WinCharSetFFFF-H" w:hint="eastAsia"/>
          <w:color w:val="000000" w:themeColor="text1"/>
          <w:kern w:val="0"/>
          <w:szCs w:val="21"/>
        </w:rPr>
        <w:t>については、乙は、この契約に定める責めを免れる。ただし、乙が官給品等の異状を知って速やかに甲に告げなかったときは、この限りでない。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（官給品等の返還）</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13</w:t>
      </w:r>
      <w:r w:rsidRPr="00534770">
        <w:rPr>
          <w:rFonts w:asciiTheme="minorEastAsia" w:hAnsiTheme="minorEastAsia" w:cs="ＭＳ明朝-WinCharSetFFFF-H" w:hint="eastAsia"/>
          <w:color w:val="000000" w:themeColor="text1"/>
          <w:kern w:val="0"/>
          <w:szCs w:val="21"/>
        </w:rPr>
        <w:t>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支給又は貸付を受けた官給品等について必要がなくなった場合は、速やかに甲に通知し、甲の指示するところに従い、返品書・材料使用明細書を添えてこれを甲の指定する者に返還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（官給品等の滅失又は損傷）</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14</w:t>
      </w:r>
      <w:r w:rsidRPr="00534770">
        <w:rPr>
          <w:rFonts w:asciiTheme="minorEastAsia" w:hAnsiTheme="minorEastAsia" w:cs="ＭＳ明朝-WinCharSetFFFF-H" w:hint="eastAsia"/>
          <w:color w:val="000000" w:themeColor="text1"/>
          <w:kern w:val="0"/>
          <w:szCs w:val="21"/>
        </w:rPr>
        <w:t>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乙は、官給品等が滅失し、又は損傷した場合は、速やかにその旨を文書をもって甲に届け出なければならない。</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前項の滅失又は損傷が乙の責めに帰すべき理由によるものである場合は、乙は、甲の指示するところに従い、乙の負担においてこれを修補し、又はその損害を賠償しなければならない。</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前項に規定する場合を除き、官給品等の滅失又は損傷によって生じた損害は、甲の負担とする。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（役務の完了及び検査）</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15</w:t>
      </w:r>
      <w:r w:rsidRPr="00534770">
        <w:rPr>
          <w:rFonts w:asciiTheme="minorEastAsia" w:hAnsiTheme="minorEastAsia" w:cs="ＭＳ明朝-WinCharSetFFFF-H" w:hint="eastAsia"/>
          <w:color w:val="000000" w:themeColor="text1"/>
          <w:kern w:val="0"/>
          <w:szCs w:val="21"/>
        </w:rPr>
        <w:t>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乙は、役務の履行の完了によりこの契約に基づく給付が終了した場合は、直ちに「役務完了届・検査調書」を甲に届け出なければならない。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甲は、乙から給付の完了の通知を受けた日から</w:t>
      </w:r>
      <w:r w:rsidRPr="00534770">
        <w:rPr>
          <w:rFonts w:asciiTheme="minorEastAsia" w:hAnsiTheme="minorEastAsia" w:cs="ＭＳ明朝-WinCharSetFFFF-H"/>
          <w:color w:val="000000" w:themeColor="text1"/>
          <w:kern w:val="0"/>
          <w:szCs w:val="21"/>
        </w:rPr>
        <w:t>1</w:t>
      </w:r>
      <w:r w:rsidR="00A420CF">
        <w:rPr>
          <w:rFonts w:asciiTheme="minorEastAsia" w:hAnsiTheme="minorEastAsia" w:cs="ＭＳ明朝-WinCharSetFFFF-H" w:hint="eastAsia"/>
          <w:color w:val="000000" w:themeColor="text1"/>
          <w:kern w:val="0"/>
          <w:szCs w:val="21"/>
        </w:rPr>
        <w:t>0</w:t>
      </w:r>
      <w:r w:rsidRPr="00534770">
        <w:rPr>
          <w:rFonts w:asciiTheme="minorEastAsia" w:hAnsiTheme="minorEastAsia" w:cs="ＭＳ明朝-WinCharSetFFFF-H" w:hint="eastAsia"/>
          <w:color w:val="000000" w:themeColor="text1"/>
          <w:kern w:val="0"/>
          <w:szCs w:val="21"/>
        </w:rPr>
        <w:t>日以内に検査を行うものとする。</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の指定する検査官は、乙又はその代理人の立会いの上検査を行い検査の合格をもって給付完了とする。ただし、これらが立会わないときは、欠席のまま検査を行うことができる。この場合、乙は検査の結果について異議の申し立てはでき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（履行不能の通知）</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16</w:t>
      </w:r>
      <w:r w:rsidRPr="00534770">
        <w:rPr>
          <w:rFonts w:asciiTheme="minorEastAsia" w:hAnsiTheme="minorEastAsia" w:cs="ＭＳ明朝-WinCharSetFFFF-H" w:hint="eastAsia"/>
          <w:color w:val="000000" w:themeColor="text1"/>
          <w:kern w:val="0"/>
          <w:szCs w:val="21"/>
        </w:rPr>
        <w:t>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乙は、契約内容の履行ができなくなったときは、理由のいかんにかかわらず甲に書面をもって通知しなければならない。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（代金の請求及び支払）</w:t>
      </w:r>
    </w:p>
    <w:p w:rsidR="000638DC" w:rsidRPr="00534770" w:rsidRDefault="000638DC" w:rsidP="00DC06F1">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17</w:t>
      </w:r>
      <w:r w:rsidRPr="00534770">
        <w:rPr>
          <w:rFonts w:asciiTheme="minorEastAsia" w:hAnsiTheme="minorEastAsia" w:cs="ＭＳ明朝-WinCharSetFFFF-H" w:hint="eastAsia"/>
          <w:color w:val="000000" w:themeColor="text1"/>
          <w:kern w:val="0"/>
          <w:szCs w:val="21"/>
        </w:rPr>
        <w:t>条</w:t>
      </w:r>
      <w:r w:rsidR="00DC06F1"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乙が契約内容の履行を完了した場合、甲又は甲の指定する者は、乙から適法な支払請求書を受理した日から</w:t>
      </w:r>
      <w:r w:rsidRPr="00534770">
        <w:rPr>
          <w:rFonts w:asciiTheme="minorEastAsia" w:hAnsiTheme="minorEastAsia" w:cs="ＭＳ明朝-WinCharSetFFFF-H"/>
          <w:color w:val="000000" w:themeColor="text1"/>
          <w:kern w:val="0"/>
          <w:szCs w:val="21"/>
        </w:rPr>
        <w:t>30</w:t>
      </w:r>
      <w:r w:rsidRPr="00534770">
        <w:rPr>
          <w:rFonts w:asciiTheme="minorEastAsia" w:hAnsiTheme="minorEastAsia" w:cs="ＭＳ明朝-WinCharSetFFFF-H" w:hint="eastAsia"/>
          <w:color w:val="000000" w:themeColor="text1"/>
          <w:kern w:val="0"/>
          <w:szCs w:val="21"/>
        </w:rPr>
        <w:t>日以内に代金を支払うものとする。</w:t>
      </w:r>
    </w:p>
    <w:p w:rsidR="000638DC" w:rsidRPr="00AB488C" w:rsidRDefault="000638DC" w:rsidP="000638DC">
      <w:pPr>
        <w:autoSpaceDE w:val="0"/>
        <w:autoSpaceDN w:val="0"/>
        <w:adjustRightInd w:val="0"/>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（支払遅延利息）</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AB488C">
        <w:rPr>
          <w:rFonts w:asciiTheme="minorEastAsia" w:hAnsiTheme="minorEastAsia" w:cs="ＭＳ明朝-WinCharSetFFFF-H" w:hint="eastAsia"/>
          <w:kern w:val="0"/>
          <w:szCs w:val="21"/>
        </w:rPr>
        <w:t>第</w:t>
      </w:r>
      <w:r w:rsidRPr="00AB488C">
        <w:rPr>
          <w:rFonts w:asciiTheme="minorEastAsia" w:hAnsiTheme="minorEastAsia" w:cs="ＭＳ明朝-WinCharSetFFFF-H"/>
          <w:kern w:val="0"/>
          <w:szCs w:val="21"/>
        </w:rPr>
        <w:t>18</w:t>
      </w:r>
      <w:r w:rsidRPr="00AB488C">
        <w:rPr>
          <w:rFonts w:asciiTheme="minorEastAsia" w:hAnsiTheme="minorEastAsia" w:cs="ＭＳ明朝-WinCharSetFFFF-H" w:hint="eastAsia"/>
          <w:kern w:val="0"/>
          <w:szCs w:val="21"/>
        </w:rPr>
        <w:t>条</w:t>
      </w:r>
      <w:r w:rsidR="00DC06F1" w:rsidRPr="00AB488C">
        <w:rPr>
          <w:rFonts w:asciiTheme="minorEastAsia" w:hAnsiTheme="minorEastAsia" w:cs="ＭＳ明朝-WinCharSetFFFF-H" w:hint="eastAsia"/>
          <w:kern w:val="0"/>
          <w:szCs w:val="21"/>
        </w:rPr>
        <w:t xml:space="preserve">　</w:t>
      </w:r>
      <w:r w:rsidRPr="00AB488C">
        <w:rPr>
          <w:rFonts w:asciiTheme="minorEastAsia" w:hAnsiTheme="minorEastAsia" w:cs="ＭＳ明朝-WinCharSetFFFF-H" w:hint="eastAsia"/>
          <w:kern w:val="0"/>
          <w:szCs w:val="21"/>
        </w:rPr>
        <w:t>甲は、前条に定める約定期間内に代金を乙に支払わない場合には、約定期間満了の翌日から支払いをする日までの日数に応じ、未支払金額に対し</w:t>
      </w:r>
      <w:r w:rsidR="006718CD" w:rsidRPr="00AB488C">
        <w:rPr>
          <w:rFonts w:asciiTheme="minorEastAsia" w:hAnsiTheme="minorEastAsia" w:cs="ＭＳ明朝-WinCharSetFFFF-H" w:hint="eastAsia"/>
          <w:kern w:val="0"/>
          <w:szCs w:val="21"/>
        </w:rPr>
        <w:t>、約定期間満了の日の翌日時点における</w:t>
      </w:r>
      <w:r w:rsidR="006718CD" w:rsidRPr="00AB488C">
        <w:rPr>
          <w:rFonts w:asciiTheme="minorEastAsia" w:hAnsiTheme="minorEastAsia" w:cs="ＭＳ明朝-WinCharSetFFFF-H" w:hint="eastAsia"/>
          <w:kern w:val="0"/>
          <w:szCs w:val="21"/>
        </w:rPr>
        <w:lastRenderedPageBreak/>
        <w:t>財務省告示による政府契約の支払遅延に対する遅延利息の率</w:t>
      </w:r>
      <w:r w:rsidRPr="00534770">
        <w:rPr>
          <w:rFonts w:asciiTheme="minorEastAsia" w:hAnsiTheme="minorEastAsia" w:cs="ＭＳ明朝-WinCharSetFFFF-H" w:hint="eastAsia"/>
          <w:color w:val="000000" w:themeColor="text1"/>
          <w:kern w:val="0"/>
          <w:szCs w:val="21"/>
        </w:rPr>
        <w:t>を乗じて計算した金額を遅延利息として乙に支払わなければならない。ただし、約定期間内に支払いをしないことが天災地変等やむを得ない理由による場合には、当該理由の継続する期間は約定期間に算入せず、又は遅延利息を支払う日数に計算しないものとする。</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前項の規定により計算した遅延利息の額が</w:t>
      </w:r>
      <w:r w:rsidRPr="00534770">
        <w:rPr>
          <w:rFonts w:asciiTheme="minorEastAsia" w:hAnsiTheme="minorEastAsia" w:cs="ＭＳ明朝-WinCharSetFFFF-H"/>
          <w:color w:val="000000" w:themeColor="text1"/>
          <w:kern w:val="0"/>
          <w:szCs w:val="21"/>
        </w:rPr>
        <w:t>100</w:t>
      </w:r>
      <w:r w:rsidRPr="00534770">
        <w:rPr>
          <w:rFonts w:asciiTheme="minorEastAsia" w:hAnsiTheme="minorEastAsia" w:cs="ＭＳ明朝-WinCharSetFFFF-H" w:hint="eastAsia"/>
          <w:color w:val="000000" w:themeColor="text1"/>
          <w:kern w:val="0"/>
          <w:szCs w:val="21"/>
        </w:rPr>
        <w:t>円未満である場合は、遅延利息を支払うことを要せず、その額に</w:t>
      </w:r>
      <w:r w:rsidRPr="00534770">
        <w:rPr>
          <w:rFonts w:asciiTheme="minorEastAsia" w:hAnsiTheme="minorEastAsia" w:cs="ＭＳ明朝-WinCharSetFFFF-H"/>
          <w:color w:val="000000" w:themeColor="text1"/>
          <w:kern w:val="0"/>
          <w:szCs w:val="21"/>
        </w:rPr>
        <w:t>100</w:t>
      </w:r>
      <w:r w:rsidRPr="00534770">
        <w:rPr>
          <w:rFonts w:asciiTheme="minorEastAsia" w:hAnsiTheme="minorEastAsia" w:cs="ＭＳ明朝-WinCharSetFFFF-H" w:hint="eastAsia"/>
          <w:color w:val="000000" w:themeColor="text1"/>
          <w:kern w:val="0"/>
          <w:szCs w:val="21"/>
        </w:rPr>
        <w:t>円未満の端数がある場合は、その端数を切り捨てるものとする。</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甲が、第</w:t>
      </w:r>
      <w:r w:rsidRPr="00534770">
        <w:rPr>
          <w:rFonts w:asciiTheme="minorEastAsia" w:hAnsiTheme="minorEastAsia" w:cs="ＭＳ明朝-WinCharSetFFFF-H"/>
          <w:color w:val="000000" w:themeColor="text1"/>
          <w:kern w:val="0"/>
          <w:szCs w:val="21"/>
        </w:rPr>
        <w:t>15</w:t>
      </w:r>
      <w:r w:rsidRPr="00534770">
        <w:rPr>
          <w:rFonts w:asciiTheme="minorEastAsia" w:hAnsiTheme="minorEastAsia" w:cs="ＭＳ明朝-WinCharSetFFFF-H" w:hint="eastAsia"/>
          <w:color w:val="000000" w:themeColor="text1"/>
          <w:kern w:val="0"/>
          <w:szCs w:val="21"/>
        </w:rPr>
        <w:t>条第２項に定める期間内に合否の判定をしない場合は、その期間を経過した日から合否の判定をした日までの日数は約定期間の日数から差し引くものとし、また、当該遅延期間が約定期間の日数を超える場合は、約定期間は満了したものとみなし、甲は、その超える日数に応じ、前２項の計算の例に準じ、第１項に定める利率をもって計算した金額を乙に対して支払わ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（納期の猶予）</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19</w:t>
      </w:r>
      <w:r w:rsidRPr="00534770">
        <w:rPr>
          <w:rFonts w:asciiTheme="minorEastAsia" w:hAnsiTheme="minorEastAsia" w:cs="ＭＳ明朝-WinCharSetFFFF-H" w:hint="eastAsia"/>
          <w:color w:val="000000" w:themeColor="text1"/>
          <w:kern w:val="0"/>
          <w:szCs w:val="21"/>
        </w:rPr>
        <w:t>条</w:t>
      </w:r>
      <w:r w:rsidR="00756C8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乙は、理由を添えて、納期の猶予を申請することができる。</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甲は、前項の申請があった場合においては、契約の目的の達成に支障がないと認める日まで納期を猶予することができる。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乙は、納期を過ぎた後においても、第１項の申請をすることができる。</w:t>
      </w:r>
    </w:p>
    <w:p w:rsidR="000638DC" w:rsidRPr="00AB488C" w:rsidRDefault="000638DC" w:rsidP="000638DC">
      <w:pPr>
        <w:autoSpaceDE w:val="0"/>
        <w:autoSpaceDN w:val="0"/>
        <w:adjustRightInd w:val="0"/>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（延納金）</w:t>
      </w:r>
    </w:p>
    <w:p w:rsidR="000638DC" w:rsidRPr="00AB488C" w:rsidRDefault="000638DC" w:rsidP="00756C88">
      <w:pPr>
        <w:autoSpaceDE w:val="0"/>
        <w:autoSpaceDN w:val="0"/>
        <w:adjustRightInd w:val="0"/>
        <w:ind w:left="248" w:hangingChars="118" w:hanging="248"/>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第</w:t>
      </w:r>
      <w:r w:rsidRPr="00AB488C">
        <w:rPr>
          <w:rFonts w:asciiTheme="minorEastAsia" w:hAnsiTheme="minorEastAsia" w:cs="ＭＳ明朝-WinCharSetFFFF-H"/>
          <w:kern w:val="0"/>
          <w:szCs w:val="21"/>
        </w:rPr>
        <w:t>20</w:t>
      </w:r>
      <w:r w:rsidRPr="00AB488C">
        <w:rPr>
          <w:rFonts w:asciiTheme="minorEastAsia" w:hAnsiTheme="minorEastAsia" w:cs="ＭＳ明朝-WinCharSetFFFF-H" w:hint="eastAsia"/>
          <w:kern w:val="0"/>
          <w:szCs w:val="21"/>
        </w:rPr>
        <w:t>条</w:t>
      </w:r>
      <w:r w:rsidR="00756C88" w:rsidRPr="00AB488C">
        <w:rPr>
          <w:rFonts w:asciiTheme="minorEastAsia" w:hAnsiTheme="minorEastAsia" w:cs="ＭＳ明朝-WinCharSetFFFF-H" w:hint="eastAsia"/>
          <w:kern w:val="0"/>
          <w:szCs w:val="21"/>
        </w:rPr>
        <w:t xml:space="preserve">　</w:t>
      </w:r>
      <w:r w:rsidRPr="00AB488C">
        <w:rPr>
          <w:rFonts w:asciiTheme="minorEastAsia" w:hAnsiTheme="minorEastAsia" w:cs="ＭＳ明朝-WinCharSetFFFF-H" w:hint="eastAsia"/>
          <w:kern w:val="0"/>
          <w:szCs w:val="21"/>
        </w:rPr>
        <w:t>乙は、前条第２項の規定により納期が猶予された場合においては、延納日数に応じ、延納分に相当する代金に対し、１日につき</w:t>
      </w:r>
      <w:r w:rsidRPr="00AB488C">
        <w:rPr>
          <w:rFonts w:asciiTheme="minorEastAsia" w:hAnsiTheme="minorEastAsia" w:cs="ＭＳ明朝-WinCharSetFFFF-H"/>
          <w:kern w:val="0"/>
          <w:szCs w:val="21"/>
        </w:rPr>
        <w:t>0.1</w:t>
      </w:r>
      <w:r w:rsidRPr="00AB488C">
        <w:rPr>
          <w:rFonts w:asciiTheme="minorEastAsia" w:hAnsiTheme="minorEastAsia" w:cs="ＭＳ明朝-WinCharSetFFFF-H" w:hint="eastAsia"/>
          <w:kern w:val="0"/>
          <w:szCs w:val="21"/>
        </w:rPr>
        <w:t>パーセントの率を乗じて計算した金額を延納金として甲に支払わなければならない。ただし、延納分に相当する代金の</w:t>
      </w:r>
      <w:r w:rsidRPr="00AB488C">
        <w:rPr>
          <w:rFonts w:asciiTheme="minorEastAsia" w:hAnsiTheme="minorEastAsia" w:cs="ＭＳ明朝-WinCharSetFFFF-H"/>
          <w:kern w:val="0"/>
          <w:szCs w:val="21"/>
        </w:rPr>
        <w:t>10</w:t>
      </w:r>
      <w:r w:rsidRPr="00AB488C">
        <w:rPr>
          <w:rFonts w:asciiTheme="minorEastAsia" w:hAnsiTheme="minorEastAsia" w:cs="ＭＳ明朝-WinCharSetFFFF-H" w:hint="eastAsia"/>
          <w:kern w:val="0"/>
          <w:szCs w:val="21"/>
        </w:rPr>
        <w:t>パーセントの金額をもって限度額とする。</w:t>
      </w:r>
    </w:p>
    <w:p w:rsidR="000638DC" w:rsidRPr="00AB488C" w:rsidRDefault="000638DC" w:rsidP="00756C88">
      <w:pPr>
        <w:autoSpaceDE w:val="0"/>
        <w:autoSpaceDN w:val="0"/>
        <w:adjustRightInd w:val="0"/>
        <w:ind w:left="248" w:hangingChars="118" w:hanging="248"/>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２</w:t>
      </w:r>
      <w:r w:rsidRPr="00AB488C">
        <w:rPr>
          <w:rFonts w:asciiTheme="minorEastAsia" w:hAnsiTheme="minorEastAsia" w:cs="ＭＳ明朝-WinCharSetFFFF-H"/>
          <w:kern w:val="0"/>
          <w:szCs w:val="21"/>
        </w:rPr>
        <w:t xml:space="preserve"> </w:t>
      </w:r>
      <w:r w:rsidRPr="00AB488C">
        <w:rPr>
          <w:rFonts w:asciiTheme="minorEastAsia" w:hAnsiTheme="minorEastAsia" w:cs="ＭＳ明朝-WinCharSetFFFF-H" w:hint="eastAsia"/>
          <w:kern w:val="0"/>
          <w:szCs w:val="21"/>
        </w:rPr>
        <w:t>前項の規定において「延納日数」とは、次の各号に掲げる日数から乙の責めに帰する納金の支払を求めることを不相当とする日数を除いた日数をいう。</w:t>
      </w:r>
    </w:p>
    <w:p w:rsidR="000638DC" w:rsidRPr="00AB488C" w:rsidRDefault="000638DC" w:rsidP="00756C88">
      <w:pPr>
        <w:autoSpaceDE w:val="0"/>
        <w:autoSpaceDN w:val="0"/>
        <w:adjustRightInd w:val="0"/>
        <w:ind w:leftChars="135" w:left="655" w:hangingChars="177" w:hanging="372"/>
        <w:jc w:val="left"/>
        <w:rPr>
          <w:rFonts w:asciiTheme="minorEastAsia" w:hAnsiTheme="minorEastAsia" w:cs="ＭＳ明朝-WinCharSetFFFF-H"/>
          <w:kern w:val="0"/>
          <w:szCs w:val="21"/>
        </w:rPr>
      </w:pPr>
      <w:r w:rsidRPr="00AB488C">
        <w:rPr>
          <w:rFonts w:asciiTheme="minorEastAsia" w:hAnsiTheme="minorEastAsia" w:cs="ＭＳ明朝-WinCharSetFFFF-H"/>
          <w:kern w:val="0"/>
          <w:szCs w:val="21"/>
        </w:rPr>
        <w:t xml:space="preserve">(1) </w:t>
      </w:r>
      <w:r w:rsidRPr="00AB488C">
        <w:rPr>
          <w:rFonts w:asciiTheme="minorEastAsia" w:hAnsiTheme="minorEastAsia" w:cs="ＭＳ明朝-WinCharSetFFFF-H" w:hint="eastAsia"/>
          <w:kern w:val="0"/>
          <w:szCs w:val="21"/>
        </w:rPr>
        <w:t>納期以前にされた申請に基づいて納期が猶予された場合において、猶予された日までに延納分を納入したときは、従前の納期の翌日から納入した日までの日数</w:t>
      </w:r>
    </w:p>
    <w:p w:rsidR="000638DC" w:rsidRPr="00AB488C" w:rsidRDefault="000638DC" w:rsidP="00756C88">
      <w:pPr>
        <w:autoSpaceDE w:val="0"/>
        <w:autoSpaceDN w:val="0"/>
        <w:adjustRightInd w:val="0"/>
        <w:ind w:leftChars="135" w:left="655" w:hangingChars="177" w:hanging="372"/>
        <w:jc w:val="left"/>
        <w:rPr>
          <w:rFonts w:asciiTheme="minorEastAsia" w:hAnsiTheme="minorEastAsia" w:cs="ＭＳ明朝-WinCharSetFFFF-H"/>
          <w:kern w:val="0"/>
          <w:szCs w:val="21"/>
        </w:rPr>
      </w:pPr>
      <w:r w:rsidRPr="00AB488C">
        <w:rPr>
          <w:rFonts w:asciiTheme="minorEastAsia" w:hAnsiTheme="minorEastAsia" w:cs="ＭＳ明朝-WinCharSetFFFF-H"/>
          <w:kern w:val="0"/>
          <w:szCs w:val="21"/>
        </w:rPr>
        <w:t xml:space="preserve">(2) </w:t>
      </w:r>
      <w:r w:rsidRPr="00AB488C">
        <w:rPr>
          <w:rFonts w:asciiTheme="minorEastAsia" w:hAnsiTheme="minorEastAsia" w:cs="ＭＳ明朝-WinCharSetFFFF-H" w:hint="eastAsia"/>
          <w:kern w:val="0"/>
          <w:szCs w:val="21"/>
        </w:rPr>
        <w:t>納期以前にされた申請に基づいて納期が猶予された場合において、猶予された日までに延納分を納入しなかったときは、従前の納期の翌日から猶予された日までの日数</w:t>
      </w:r>
    </w:p>
    <w:p w:rsidR="000638DC" w:rsidRPr="00AB488C" w:rsidRDefault="000638DC" w:rsidP="00756C88">
      <w:pPr>
        <w:autoSpaceDE w:val="0"/>
        <w:autoSpaceDN w:val="0"/>
        <w:adjustRightInd w:val="0"/>
        <w:ind w:leftChars="135" w:left="655" w:hangingChars="177" w:hanging="372"/>
        <w:jc w:val="left"/>
        <w:rPr>
          <w:rFonts w:asciiTheme="minorEastAsia" w:hAnsiTheme="minorEastAsia" w:cs="ＭＳ明朝-WinCharSetFFFF-H"/>
          <w:kern w:val="0"/>
          <w:szCs w:val="21"/>
        </w:rPr>
      </w:pPr>
      <w:r w:rsidRPr="00AB488C">
        <w:rPr>
          <w:rFonts w:asciiTheme="minorEastAsia" w:hAnsiTheme="minorEastAsia" w:cs="ＭＳ明朝-WinCharSetFFFF-H"/>
          <w:kern w:val="0"/>
          <w:szCs w:val="21"/>
        </w:rPr>
        <w:t xml:space="preserve">(3) </w:t>
      </w:r>
      <w:r w:rsidRPr="00AB488C">
        <w:rPr>
          <w:rFonts w:asciiTheme="minorEastAsia" w:hAnsiTheme="minorEastAsia" w:cs="ＭＳ明朝-WinCharSetFFFF-H" w:hint="eastAsia"/>
          <w:kern w:val="0"/>
          <w:szCs w:val="21"/>
        </w:rPr>
        <w:t>納期を過ぎた後においてされた申請に基づいて納期が猶予された場合において、猶予された日までに延納分を納入したときは、申請した日の翌日から納入した日までの日数</w:t>
      </w:r>
    </w:p>
    <w:p w:rsidR="000638DC" w:rsidRPr="00AB488C" w:rsidRDefault="000638DC" w:rsidP="00756C88">
      <w:pPr>
        <w:autoSpaceDE w:val="0"/>
        <w:autoSpaceDN w:val="0"/>
        <w:adjustRightInd w:val="0"/>
        <w:ind w:leftChars="135" w:left="655" w:hangingChars="177" w:hanging="372"/>
        <w:jc w:val="left"/>
        <w:rPr>
          <w:rFonts w:asciiTheme="minorEastAsia" w:hAnsiTheme="minorEastAsia" w:cs="ＭＳ明朝-WinCharSetFFFF-H"/>
          <w:kern w:val="0"/>
          <w:szCs w:val="21"/>
        </w:rPr>
      </w:pPr>
      <w:r w:rsidRPr="00AB488C">
        <w:rPr>
          <w:rFonts w:asciiTheme="minorEastAsia" w:hAnsiTheme="minorEastAsia" w:cs="ＭＳ明朝-WinCharSetFFFF-H"/>
          <w:kern w:val="0"/>
          <w:szCs w:val="21"/>
        </w:rPr>
        <w:t xml:space="preserve">(4) </w:t>
      </w:r>
      <w:r w:rsidRPr="00AB488C">
        <w:rPr>
          <w:rFonts w:asciiTheme="minorEastAsia" w:hAnsiTheme="minorEastAsia" w:cs="ＭＳ明朝-WinCharSetFFFF-H" w:hint="eastAsia"/>
          <w:kern w:val="0"/>
          <w:szCs w:val="21"/>
        </w:rPr>
        <w:t>納期を過ぎた後においてされた申請に基づいて納期が猶予された場合において、猶予された日までに延納分を納入しなかったときは、申請した日の翌日から猶予された日までの日数</w:t>
      </w:r>
    </w:p>
    <w:p w:rsidR="000638DC" w:rsidRPr="00AB488C" w:rsidRDefault="000638DC" w:rsidP="00756C88">
      <w:pPr>
        <w:autoSpaceDE w:val="0"/>
        <w:autoSpaceDN w:val="0"/>
        <w:adjustRightInd w:val="0"/>
        <w:ind w:left="248" w:hangingChars="118" w:hanging="248"/>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３</w:t>
      </w:r>
      <w:r w:rsidRPr="00AB488C">
        <w:rPr>
          <w:rFonts w:asciiTheme="minorEastAsia" w:hAnsiTheme="minorEastAsia" w:cs="ＭＳ明朝-WinCharSetFFFF-H"/>
          <w:kern w:val="0"/>
          <w:szCs w:val="21"/>
        </w:rPr>
        <w:t xml:space="preserve"> </w:t>
      </w:r>
      <w:r w:rsidRPr="00AB488C">
        <w:rPr>
          <w:rFonts w:asciiTheme="minorEastAsia" w:hAnsiTheme="minorEastAsia" w:cs="ＭＳ明朝-WinCharSetFFFF-H" w:hint="eastAsia"/>
          <w:kern w:val="0"/>
          <w:szCs w:val="21"/>
        </w:rPr>
        <w:t>前項の規定の適用においては、納入は第</w:t>
      </w:r>
      <w:r w:rsidRPr="00AB488C">
        <w:rPr>
          <w:rFonts w:asciiTheme="minorEastAsia" w:hAnsiTheme="minorEastAsia" w:cs="ＭＳ明朝-WinCharSetFFFF-H"/>
          <w:kern w:val="0"/>
          <w:szCs w:val="21"/>
        </w:rPr>
        <w:t>15</w:t>
      </w:r>
      <w:r w:rsidRPr="00AB488C">
        <w:rPr>
          <w:rFonts w:asciiTheme="minorEastAsia" w:hAnsiTheme="minorEastAsia" w:cs="ＭＳ明朝-WinCharSetFFFF-H" w:hint="eastAsia"/>
          <w:kern w:val="0"/>
          <w:szCs w:val="21"/>
        </w:rPr>
        <w:t>条の届出があった時にされたものとみなす。</w:t>
      </w:r>
    </w:p>
    <w:p w:rsidR="000638DC" w:rsidRPr="00AB488C" w:rsidRDefault="000638DC" w:rsidP="00756C88">
      <w:pPr>
        <w:autoSpaceDE w:val="0"/>
        <w:autoSpaceDN w:val="0"/>
        <w:adjustRightInd w:val="0"/>
        <w:ind w:left="248" w:hangingChars="118" w:hanging="248"/>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４</w:t>
      </w:r>
      <w:r w:rsidRPr="00AB488C">
        <w:rPr>
          <w:rFonts w:asciiTheme="minorEastAsia" w:hAnsiTheme="minorEastAsia" w:cs="ＭＳ明朝-WinCharSetFFFF-H"/>
          <w:kern w:val="0"/>
          <w:szCs w:val="21"/>
        </w:rPr>
        <w:t xml:space="preserve"> </w:t>
      </w:r>
      <w:r w:rsidRPr="00AB488C">
        <w:rPr>
          <w:rFonts w:asciiTheme="minorEastAsia" w:hAnsiTheme="minorEastAsia" w:cs="ＭＳ明朝-WinCharSetFFFF-H" w:hint="eastAsia"/>
          <w:kern w:val="0"/>
          <w:szCs w:val="21"/>
        </w:rPr>
        <w:t>乙は、甲が相当の期間を置いて指定する期日までに第１項の延納金を支払わない場合は、その期日の翌日から支払のあった日までの日数に応じ、当該延納金に対し、</w:t>
      </w:r>
      <w:r w:rsidR="006718CD" w:rsidRPr="00AB488C">
        <w:rPr>
          <w:rFonts w:asciiTheme="minorEastAsia" w:hAnsiTheme="minorEastAsia" w:cs="ＭＳ明朝-WinCharSetFFFF-H" w:hint="eastAsia"/>
          <w:kern w:val="0"/>
          <w:szCs w:val="21"/>
        </w:rPr>
        <w:t>遅延が生じた時点における財務省告示による国の債権の管理等に関する法律施行令第２９条第１項本文の規定に基づき財務大臣の定める</w:t>
      </w:r>
      <w:r w:rsidRPr="00AB488C">
        <w:rPr>
          <w:rFonts w:asciiTheme="minorEastAsia" w:hAnsiTheme="minorEastAsia" w:cs="ＭＳ明朝-WinCharSetFFFF-H" w:hint="eastAsia"/>
          <w:kern w:val="0"/>
          <w:szCs w:val="21"/>
        </w:rPr>
        <w:t>率を乗じて計算した金額を遅延利息として甲に支払わなければならない。</w:t>
      </w:r>
    </w:p>
    <w:p w:rsidR="000638DC" w:rsidRPr="00AB488C" w:rsidRDefault="000638DC" w:rsidP="000638DC">
      <w:pPr>
        <w:autoSpaceDE w:val="0"/>
        <w:autoSpaceDN w:val="0"/>
        <w:adjustRightInd w:val="0"/>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（遅滞金）</w:t>
      </w:r>
    </w:p>
    <w:p w:rsidR="000638DC" w:rsidRPr="00AB488C" w:rsidRDefault="000638DC" w:rsidP="00756C88">
      <w:pPr>
        <w:autoSpaceDE w:val="0"/>
        <w:autoSpaceDN w:val="0"/>
        <w:adjustRightInd w:val="0"/>
        <w:ind w:left="248" w:hangingChars="118" w:hanging="248"/>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第</w:t>
      </w:r>
      <w:r w:rsidRPr="00AB488C">
        <w:rPr>
          <w:rFonts w:asciiTheme="minorEastAsia" w:hAnsiTheme="minorEastAsia" w:cs="ＭＳ明朝-WinCharSetFFFF-H"/>
          <w:kern w:val="0"/>
          <w:szCs w:val="21"/>
        </w:rPr>
        <w:t>21</w:t>
      </w:r>
      <w:r w:rsidRPr="00AB488C">
        <w:rPr>
          <w:rFonts w:asciiTheme="minorEastAsia" w:hAnsiTheme="minorEastAsia" w:cs="ＭＳ明朝-WinCharSetFFFF-H" w:hint="eastAsia"/>
          <w:kern w:val="0"/>
          <w:szCs w:val="21"/>
        </w:rPr>
        <w:t>条</w:t>
      </w:r>
      <w:r w:rsidR="00756C88" w:rsidRPr="00AB488C">
        <w:rPr>
          <w:rFonts w:asciiTheme="minorEastAsia" w:hAnsiTheme="minorEastAsia" w:cs="ＭＳ明朝-WinCharSetFFFF-H" w:hint="eastAsia"/>
          <w:kern w:val="0"/>
          <w:szCs w:val="21"/>
        </w:rPr>
        <w:t xml:space="preserve">　</w:t>
      </w:r>
      <w:r w:rsidRPr="00AB488C">
        <w:rPr>
          <w:rFonts w:asciiTheme="minorEastAsia" w:hAnsiTheme="minorEastAsia" w:cs="ＭＳ明朝-WinCharSetFFFF-H" w:hint="eastAsia"/>
          <w:kern w:val="0"/>
          <w:szCs w:val="21"/>
        </w:rPr>
        <w:t>乙は、契約物品等の納入が納期に遅れた場合には遅滞日数に応じ、遅滞分に相当する代金に対し、１日につき</w:t>
      </w:r>
      <w:r w:rsidRPr="00AB488C">
        <w:rPr>
          <w:rFonts w:asciiTheme="minorEastAsia" w:hAnsiTheme="minorEastAsia" w:cs="ＭＳ明朝-WinCharSetFFFF-H"/>
          <w:kern w:val="0"/>
          <w:szCs w:val="21"/>
        </w:rPr>
        <w:t>0.3</w:t>
      </w:r>
      <w:r w:rsidRPr="00AB488C">
        <w:rPr>
          <w:rFonts w:asciiTheme="minorEastAsia" w:hAnsiTheme="minorEastAsia" w:cs="ＭＳ明朝-WinCharSetFFFF-H" w:hint="eastAsia"/>
          <w:kern w:val="0"/>
          <w:szCs w:val="21"/>
        </w:rPr>
        <w:t>パーセントの率を乗じて計算した金額を遅滞金として甲に支払わなければならない。</w:t>
      </w:r>
    </w:p>
    <w:p w:rsidR="000638DC" w:rsidRPr="00AB488C" w:rsidRDefault="000638DC" w:rsidP="000638DC">
      <w:pPr>
        <w:autoSpaceDE w:val="0"/>
        <w:autoSpaceDN w:val="0"/>
        <w:adjustRightInd w:val="0"/>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（甲の解除権）</w:t>
      </w:r>
    </w:p>
    <w:p w:rsidR="000638DC" w:rsidRPr="00AB488C" w:rsidRDefault="000638DC" w:rsidP="00756C88">
      <w:pPr>
        <w:autoSpaceDE w:val="0"/>
        <w:autoSpaceDN w:val="0"/>
        <w:adjustRightInd w:val="0"/>
        <w:ind w:left="248" w:hangingChars="118" w:hanging="248"/>
        <w:jc w:val="left"/>
        <w:rPr>
          <w:rFonts w:asciiTheme="minorEastAsia" w:hAnsiTheme="minorEastAsia" w:cs="ＭＳ明朝-WinCharSetFFFF-H"/>
          <w:kern w:val="0"/>
          <w:szCs w:val="21"/>
        </w:rPr>
      </w:pPr>
      <w:r w:rsidRPr="00AB488C">
        <w:rPr>
          <w:rFonts w:asciiTheme="minorEastAsia" w:hAnsiTheme="minorEastAsia" w:cs="ＭＳ明朝-WinCharSetFFFF-H" w:hint="eastAsia"/>
          <w:kern w:val="0"/>
          <w:szCs w:val="21"/>
        </w:rPr>
        <w:t>第</w:t>
      </w:r>
      <w:r w:rsidRPr="00AB488C">
        <w:rPr>
          <w:rFonts w:asciiTheme="minorEastAsia" w:hAnsiTheme="minorEastAsia" w:cs="ＭＳ明朝-WinCharSetFFFF-H"/>
          <w:kern w:val="0"/>
          <w:szCs w:val="21"/>
        </w:rPr>
        <w:t>22</w:t>
      </w:r>
      <w:r w:rsidRPr="00AB488C">
        <w:rPr>
          <w:rFonts w:asciiTheme="minorEastAsia" w:hAnsiTheme="minorEastAsia" w:cs="ＭＳ明朝-WinCharSetFFFF-H" w:hint="eastAsia"/>
          <w:kern w:val="0"/>
          <w:szCs w:val="21"/>
        </w:rPr>
        <w:t>条</w:t>
      </w:r>
      <w:r w:rsidR="00756C88" w:rsidRPr="00AB488C">
        <w:rPr>
          <w:rFonts w:asciiTheme="minorEastAsia" w:hAnsiTheme="minorEastAsia" w:cs="ＭＳ明朝-WinCharSetFFFF-H" w:hint="eastAsia"/>
          <w:kern w:val="0"/>
          <w:szCs w:val="21"/>
        </w:rPr>
        <w:t xml:space="preserve">　</w:t>
      </w:r>
      <w:r w:rsidRPr="00AB488C">
        <w:rPr>
          <w:rFonts w:asciiTheme="minorEastAsia" w:hAnsiTheme="minorEastAsia" w:cs="ＭＳ明朝-WinCharSetFFFF-H" w:hint="eastAsia"/>
          <w:kern w:val="0"/>
          <w:szCs w:val="21"/>
        </w:rPr>
        <w:t>甲は、次に掲げる各号の一に該当するときは、この契約の全部又は一部を解除することができる。</w:t>
      </w:r>
    </w:p>
    <w:p w:rsidR="00767B2E" w:rsidRPr="00AB488C" w:rsidRDefault="00767B2E" w:rsidP="00767B2E">
      <w:pPr>
        <w:autoSpaceDE w:val="0"/>
        <w:autoSpaceDN w:val="0"/>
        <w:adjustRightInd w:val="0"/>
        <w:ind w:leftChars="135" w:left="655" w:hangingChars="177" w:hanging="372"/>
        <w:jc w:val="left"/>
        <w:rPr>
          <w:rFonts w:asciiTheme="minorEastAsia" w:hAnsiTheme="minorEastAsia" w:cs="ＭＳ明朝-WinCharSetFFFF-H"/>
          <w:kern w:val="0"/>
          <w:szCs w:val="21"/>
        </w:rPr>
      </w:pPr>
      <w:r w:rsidRPr="00AB488C">
        <w:rPr>
          <w:rFonts w:asciiTheme="minorEastAsia" w:hAnsiTheme="minorEastAsia" w:cs="ＭＳ明朝-WinCharSetFFFF-H"/>
          <w:kern w:val="0"/>
          <w:szCs w:val="21"/>
        </w:rPr>
        <w:lastRenderedPageBreak/>
        <w:t xml:space="preserve">(1) </w:t>
      </w:r>
      <w:r w:rsidRPr="00AB488C">
        <w:rPr>
          <w:rFonts w:asciiTheme="minorEastAsia" w:hAnsiTheme="minorEastAsia" w:cs="ＭＳ明朝-WinCharSetFFFF-H" w:hint="eastAsia"/>
          <w:kern w:val="0"/>
          <w:szCs w:val="21"/>
        </w:rPr>
        <w:t>乙の責めに帰すべき理由により乙が納期までに役務を完了しなかったとき（乙の資産信用が著しく低下した場合を含む。）。</w:t>
      </w:r>
    </w:p>
    <w:p w:rsidR="00767B2E" w:rsidRPr="00AB488C" w:rsidRDefault="00767B2E" w:rsidP="00767B2E">
      <w:pPr>
        <w:autoSpaceDE w:val="0"/>
        <w:autoSpaceDN w:val="0"/>
        <w:adjustRightInd w:val="0"/>
        <w:ind w:firstLineChars="118" w:firstLine="248"/>
        <w:jc w:val="left"/>
        <w:rPr>
          <w:rFonts w:asciiTheme="minorEastAsia" w:hAnsiTheme="minorEastAsia" w:cs="ＭＳ明朝-WinCharSetFFFF-H"/>
          <w:kern w:val="0"/>
          <w:szCs w:val="21"/>
        </w:rPr>
      </w:pPr>
      <w:r w:rsidRPr="00AB488C">
        <w:rPr>
          <w:rFonts w:asciiTheme="minorEastAsia" w:hAnsiTheme="minorEastAsia" w:cs="ＭＳ明朝-WinCharSetFFFF-H"/>
          <w:kern w:val="0"/>
          <w:szCs w:val="21"/>
        </w:rPr>
        <w:t xml:space="preserve">(2) </w:t>
      </w:r>
      <w:r w:rsidRPr="00AB488C">
        <w:rPr>
          <w:rFonts w:asciiTheme="minorEastAsia" w:hAnsiTheme="minorEastAsia" w:cs="ＭＳ明朝-WinCharSetFFFF-H" w:hint="eastAsia"/>
          <w:kern w:val="0"/>
          <w:szCs w:val="21"/>
        </w:rPr>
        <w:t>乙が第３条の規定に違反したとき。</w:t>
      </w:r>
    </w:p>
    <w:p w:rsidR="00767B2E" w:rsidRPr="00534770" w:rsidRDefault="00767B2E" w:rsidP="00767B2E">
      <w:pPr>
        <w:autoSpaceDE w:val="0"/>
        <w:autoSpaceDN w:val="0"/>
        <w:adjustRightInd w:val="0"/>
        <w:ind w:leftChars="118" w:left="563" w:hangingChars="150" w:hanging="315"/>
        <w:jc w:val="left"/>
        <w:rPr>
          <w:rFonts w:asciiTheme="minorEastAsia" w:hAnsiTheme="minorEastAsia" w:cs="ＭＳ明朝-WinCharSetFFFF-H"/>
          <w:color w:val="000000" w:themeColor="text1"/>
          <w:kern w:val="0"/>
          <w:szCs w:val="21"/>
        </w:rPr>
      </w:pPr>
      <w:r w:rsidRPr="00AB488C">
        <w:rPr>
          <w:rFonts w:asciiTheme="minorEastAsia" w:hAnsiTheme="minorEastAsia" w:cs="ＭＳ明朝-WinCharSetFFFF-H"/>
          <w:kern w:val="0"/>
          <w:szCs w:val="21"/>
        </w:rPr>
        <w:t xml:space="preserve">(3) </w:t>
      </w:r>
      <w:r w:rsidRPr="00AB488C">
        <w:rPr>
          <w:rFonts w:asciiTheme="minorEastAsia" w:hAnsiTheme="minorEastAsia" w:cs="ＭＳ明朝-WinCharSetFFFF-H" w:hint="eastAsia"/>
          <w:kern w:val="0"/>
          <w:szCs w:val="21"/>
        </w:rPr>
        <w:t>乙又はその使用人が、甲の行う検査に際し、不正行為を行い、又は甲若し</w:t>
      </w:r>
      <w:r w:rsidRPr="00534770">
        <w:rPr>
          <w:rFonts w:asciiTheme="minorEastAsia" w:hAnsiTheme="minorEastAsia" w:cs="ＭＳ明朝-WinCharSetFFFF-H" w:hint="eastAsia"/>
          <w:color w:val="000000" w:themeColor="text1"/>
          <w:kern w:val="0"/>
          <w:szCs w:val="21"/>
        </w:rPr>
        <w:t>くは甲の指定する検査官の職務執行を妨げたとき。</w:t>
      </w:r>
    </w:p>
    <w:p w:rsidR="00767B2E" w:rsidRPr="00534770" w:rsidRDefault="00767B2E" w:rsidP="00767B2E">
      <w:pPr>
        <w:autoSpaceDE w:val="0"/>
        <w:autoSpaceDN w:val="0"/>
        <w:adjustRightInd w:val="0"/>
        <w:ind w:leftChars="118" w:left="563" w:hangingChars="150" w:hanging="315"/>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(4) </w:t>
      </w:r>
      <w:r w:rsidRPr="00534770">
        <w:rPr>
          <w:rFonts w:asciiTheme="minorEastAsia" w:hAnsiTheme="minorEastAsia" w:cs="ＭＳ明朝-WinCharSetFFFF-H" w:hint="eastAsia"/>
          <w:color w:val="000000" w:themeColor="text1"/>
          <w:kern w:val="0"/>
          <w:szCs w:val="21"/>
        </w:rPr>
        <w:t>甲乙双方の</w:t>
      </w:r>
      <w:r w:rsidRPr="00534770">
        <w:rPr>
          <w:rFonts w:asciiTheme="minorEastAsia" w:hAnsiTheme="minorEastAsia" w:cs="ＭＳ明朝-WinCharSetFFFF-H"/>
          <w:color w:val="000000" w:themeColor="text1"/>
          <w:kern w:val="0"/>
          <w:szCs w:val="21"/>
        </w:rPr>
        <w:t>責めに帰することができない理由により乙が納期までに契約物品を納入しなかった</w:t>
      </w:r>
      <w:r w:rsidRPr="00534770">
        <w:rPr>
          <w:rFonts w:asciiTheme="minorEastAsia" w:hAnsiTheme="minorEastAsia" w:cs="ＭＳ明朝-WinCharSetFFFF-H" w:hint="eastAsia"/>
          <w:color w:val="000000" w:themeColor="text1"/>
          <w:kern w:val="0"/>
          <w:szCs w:val="21"/>
        </w:rPr>
        <w:t>とき。</w:t>
      </w:r>
    </w:p>
    <w:p w:rsidR="00767B2E" w:rsidRPr="00534770" w:rsidRDefault="00767B2E" w:rsidP="00767B2E">
      <w:pPr>
        <w:autoSpaceDE w:val="0"/>
        <w:autoSpaceDN w:val="0"/>
        <w:adjustRightInd w:val="0"/>
        <w:ind w:leftChars="118" w:left="563" w:hangingChars="150" w:hanging="315"/>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(5) </w:t>
      </w:r>
      <w:r w:rsidRPr="00534770">
        <w:rPr>
          <w:rFonts w:asciiTheme="minorEastAsia" w:hAnsiTheme="minorEastAsia" w:cs="ＭＳ明朝-WinCharSetFFFF-H" w:hint="eastAsia"/>
          <w:color w:val="000000" w:themeColor="text1"/>
          <w:kern w:val="0"/>
          <w:szCs w:val="21"/>
        </w:rPr>
        <w:t>甲乙双方の</w:t>
      </w:r>
      <w:r w:rsidRPr="00534770">
        <w:rPr>
          <w:rFonts w:asciiTheme="minorEastAsia" w:hAnsiTheme="minorEastAsia" w:cs="ＭＳ明朝-WinCharSetFFFF-H"/>
          <w:color w:val="000000" w:themeColor="text1"/>
          <w:kern w:val="0"/>
          <w:szCs w:val="21"/>
        </w:rPr>
        <w:t>責めに帰することができない理由により乙が契約物品を納入</w:t>
      </w:r>
      <w:r w:rsidRPr="00534770">
        <w:rPr>
          <w:rFonts w:asciiTheme="minorEastAsia" w:hAnsiTheme="minorEastAsia" w:cs="ＭＳ明朝-WinCharSetFFFF-H" w:hint="eastAsia"/>
          <w:color w:val="000000" w:themeColor="text1"/>
          <w:kern w:val="0"/>
          <w:szCs w:val="21"/>
        </w:rPr>
        <w:t>することが</w:t>
      </w:r>
      <w:r w:rsidRPr="00534770">
        <w:rPr>
          <w:rFonts w:asciiTheme="minorEastAsia" w:hAnsiTheme="minorEastAsia" w:cs="ＭＳ明朝-WinCharSetFFFF-H"/>
          <w:color w:val="000000" w:themeColor="text1"/>
          <w:kern w:val="0"/>
          <w:szCs w:val="21"/>
        </w:rPr>
        <w:t>できなくなった</w:t>
      </w:r>
      <w:r w:rsidRPr="00534770">
        <w:rPr>
          <w:rFonts w:asciiTheme="minorEastAsia" w:hAnsiTheme="minorEastAsia" w:cs="ＭＳ明朝-WinCharSetFFFF-H" w:hint="eastAsia"/>
          <w:color w:val="000000" w:themeColor="text1"/>
          <w:kern w:val="0"/>
          <w:szCs w:val="21"/>
        </w:rPr>
        <w:t>とき。</w:t>
      </w:r>
    </w:p>
    <w:p w:rsidR="00767B2E" w:rsidRPr="00534770" w:rsidRDefault="00767B2E" w:rsidP="00767B2E">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(6) </w:t>
      </w:r>
      <w:r w:rsidRPr="00534770">
        <w:rPr>
          <w:rFonts w:asciiTheme="minorEastAsia" w:hAnsiTheme="minorEastAsia" w:cs="ＭＳ明朝-WinCharSetFFFF-H" w:hint="eastAsia"/>
          <w:color w:val="000000" w:themeColor="text1"/>
          <w:kern w:val="0"/>
          <w:szCs w:val="21"/>
        </w:rPr>
        <w:t>乙が債務の履行を</w:t>
      </w:r>
      <w:r w:rsidRPr="00534770">
        <w:rPr>
          <w:rFonts w:asciiTheme="minorEastAsia" w:hAnsiTheme="minorEastAsia" w:cs="ＭＳ明朝-WinCharSetFFFF-H"/>
          <w:color w:val="000000" w:themeColor="text1"/>
          <w:kern w:val="0"/>
          <w:szCs w:val="21"/>
        </w:rPr>
        <w:t>拒絶する意思を明確にした</w:t>
      </w:r>
      <w:r w:rsidRPr="00534770">
        <w:rPr>
          <w:rFonts w:asciiTheme="minorEastAsia" w:hAnsiTheme="minorEastAsia" w:cs="ＭＳ明朝-WinCharSetFFFF-H" w:hint="eastAsia"/>
          <w:color w:val="000000" w:themeColor="text1"/>
          <w:kern w:val="0"/>
          <w:szCs w:val="21"/>
        </w:rPr>
        <w:t>とき。</w:t>
      </w:r>
    </w:p>
    <w:p w:rsidR="00767B2E" w:rsidRPr="00534770" w:rsidRDefault="00767B2E" w:rsidP="00767B2E">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(7) </w:t>
      </w:r>
      <w:r w:rsidRPr="00534770">
        <w:rPr>
          <w:rFonts w:asciiTheme="minorEastAsia" w:hAnsiTheme="minorEastAsia" w:cs="ＭＳ明朝-WinCharSetFFFF-H" w:hint="eastAsia"/>
          <w:color w:val="000000" w:themeColor="text1"/>
          <w:kern w:val="0"/>
          <w:szCs w:val="21"/>
        </w:rPr>
        <w:t>乙が契約上の義務に違反したことによってこの契約の目的を達する見込みがないとき。</w:t>
      </w:r>
    </w:p>
    <w:p w:rsidR="00767B2E" w:rsidRPr="00534770" w:rsidRDefault="00767B2E" w:rsidP="00756C8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(8) </w:t>
      </w:r>
      <w:r w:rsidRPr="00534770">
        <w:rPr>
          <w:rFonts w:asciiTheme="minorEastAsia" w:hAnsiTheme="minorEastAsia" w:cs="ＭＳ明朝-WinCharSetFFFF-H" w:hint="eastAsia"/>
          <w:color w:val="000000" w:themeColor="text1"/>
          <w:kern w:val="0"/>
          <w:szCs w:val="21"/>
        </w:rPr>
        <w:t>甲の都合により、契約の解除を必要とするとき。</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（乙の解除権）</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23</w:t>
      </w:r>
      <w:r w:rsidRPr="00534770">
        <w:rPr>
          <w:rFonts w:asciiTheme="minorEastAsia" w:hAnsiTheme="minorEastAsia" w:cs="ＭＳ明朝-WinCharSetFFFF-H" w:hint="eastAsia"/>
          <w:color w:val="000000" w:themeColor="text1"/>
          <w:kern w:val="0"/>
          <w:szCs w:val="21"/>
        </w:rPr>
        <w:t>条</w:t>
      </w:r>
      <w:r w:rsidR="00756C8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がその責めに帰すべき理由により契約上の義務に違反した場合においては、相当の期間を定めてその履行を催告し、その期間内に履行がないときは、この契約の全部又は一部を解除す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（違約金）</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24</w:t>
      </w:r>
      <w:r w:rsidRPr="00534770">
        <w:rPr>
          <w:rFonts w:asciiTheme="minorEastAsia" w:hAnsiTheme="minorEastAsia" w:cs="ＭＳ明朝-WinCharSetFFFF-H" w:hint="eastAsia"/>
          <w:color w:val="000000" w:themeColor="text1"/>
          <w:kern w:val="0"/>
          <w:szCs w:val="21"/>
        </w:rPr>
        <w:t>条</w:t>
      </w:r>
      <w:r w:rsidR="00756C88" w:rsidRPr="00534770">
        <w:rPr>
          <w:rFonts w:asciiTheme="minorEastAsia" w:hAnsiTheme="minorEastAsia" w:cs="ＭＳ明朝-WinCharSetFFFF-H" w:hint="eastAsia"/>
          <w:color w:val="000000" w:themeColor="text1"/>
          <w:kern w:val="0"/>
          <w:szCs w:val="21"/>
        </w:rPr>
        <w:t xml:space="preserve">　</w:t>
      </w:r>
      <w:r w:rsidR="00767B2E" w:rsidRPr="00534770">
        <w:rPr>
          <w:rFonts w:asciiTheme="minorEastAsia" w:hAnsiTheme="minorEastAsia" w:cs="ＭＳ明朝-WinCharSetFFFF-H" w:hint="eastAsia"/>
          <w:color w:val="000000" w:themeColor="text1"/>
          <w:kern w:val="0"/>
          <w:szCs w:val="21"/>
        </w:rPr>
        <w:t>甲は、乙の責めに</w:t>
      </w:r>
      <w:r w:rsidR="00767B2E" w:rsidRPr="00534770">
        <w:rPr>
          <w:rFonts w:asciiTheme="minorEastAsia" w:hAnsiTheme="minorEastAsia" w:cs="ＭＳ明朝-WinCharSetFFFF-H"/>
          <w:color w:val="000000" w:themeColor="text1"/>
          <w:kern w:val="0"/>
          <w:szCs w:val="21"/>
        </w:rPr>
        <w:t>帰すべき理由により</w:t>
      </w:r>
      <w:r w:rsidR="00767B2E" w:rsidRPr="00534770">
        <w:rPr>
          <w:rFonts w:asciiTheme="minorEastAsia" w:hAnsiTheme="minorEastAsia" w:cs="ＭＳ明朝-WinCharSetFFFF-H" w:hint="eastAsia"/>
          <w:color w:val="000000" w:themeColor="text1"/>
          <w:kern w:val="0"/>
          <w:szCs w:val="21"/>
        </w:rPr>
        <w:t>この契約の全部又は一部を解除した場合は、解除部分に対する契約金額の</w:t>
      </w:r>
      <w:r w:rsidR="00767B2E" w:rsidRPr="00534770">
        <w:rPr>
          <w:rFonts w:asciiTheme="minorEastAsia" w:hAnsiTheme="minorEastAsia" w:cs="ＭＳ明朝-WinCharSetFFFF-H"/>
          <w:color w:val="000000" w:themeColor="text1"/>
          <w:kern w:val="0"/>
          <w:szCs w:val="21"/>
        </w:rPr>
        <w:t>10</w:t>
      </w:r>
      <w:r w:rsidR="00767B2E" w:rsidRPr="00534770">
        <w:rPr>
          <w:rFonts w:asciiTheme="minorEastAsia" w:hAnsiTheme="minorEastAsia" w:cs="ＭＳ明朝-WinCharSetFFFF-H" w:hint="eastAsia"/>
          <w:color w:val="000000" w:themeColor="text1"/>
          <w:kern w:val="0"/>
          <w:szCs w:val="21"/>
        </w:rPr>
        <w:t>パーセントに相当する金額を乙から違約金として徴収するものとする。</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前項の規定は、甲に生じた実際の損害の額が違約金の額を超過する場合において、甲がその超過分の損害につき賠償を請求することを妨げない。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20</w:t>
      </w:r>
      <w:r w:rsidRPr="00534770">
        <w:rPr>
          <w:rFonts w:asciiTheme="minorEastAsia" w:hAnsiTheme="minorEastAsia" w:cs="ＭＳ明朝-WinCharSetFFFF-H" w:hint="eastAsia"/>
          <w:color w:val="000000" w:themeColor="text1"/>
          <w:kern w:val="0"/>
          <w:szCs w:val="21"/>
        </w:rPr>
        <w:t>条第４項の規定は、違約金の徴収の場合に準用する。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（損害賠償）</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25</w:t>
      </w:r>
      <w:r w:rsidRPr="00534770">
        <w:rPr>
          <w:rFonts w:asciiTheme="minorEastAsia" w:hAnsiTheme="minorEastAsia" w:cs="ＭＳ明朝-WinCharSetFFFF-H" w:hint="eastAsia"/>
          <w:color w:val="000000" w:themeColor="text1"/>
          <w:kern w:val="0"/>
          <w:szCs w:val="21"/>
        </w:rPr>
        <w:t>条</w:t>
      </w:r>
      <w:r w:rsidR="00756C8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乙は、この契約が第</w:t>
      </w:r>
      <w:r w:rsidRPr="00534770">
        <w:rPr>
          <w:rFonts w:asciiTheme="minorEastAsia" w:hAnsiTheme="minorEastAsia" w:cs="ＭＳ明朝-WinCharSetFFFF-H"/>
          <w:color w:val="000000" w:themeColor="text1"/>
          <w:kern w:val="0"/>
          <w:szCs w:val="21"/>
        </w:rPr>
        <w:t>22</w:t>
      </w:r>
      <w:r w:rsidRPr="00534770">
        <w:rPr>
          <w:rFonts w:asciiTheme="minorEastAsia" w:hAnsiTheme="minorEastAsia" w:cs="ＭＳ明朝-WinCharSetFFFF-H" w:hint="eastAsia"/>
          <w:color w:val="000000" w:themeColor="text1"/>
          <w:kern w:val="0"/>
          <w:szCs w:val="21"/>
        </w:rPr>
        <w:t>条</w:t>
      </w:r>
      <w:r w:rsidR="00767B2E" w:rsidRPr="00534770">
        <w:rPr>
          <w:rFonts w:asciiTheme="minorEastAsia" w:hAnsiTheme="minorEastAsia" w:cs="ＭＳ明朝-WinCharSetFFFF-H" w:hint="eastAsia"/>
          <w:color w:val="000000" w:themeColor="text1"/>
          <w:kern w:val="0"/>
          <w:szCs w:val="21"/>
        </w:rPr>
        <w:t>第８号</w:t>
      </w:r>
      <w:r w:rsidRPr="00534770">
        <w:rPr>
          <w:rFonts w:asciiTheme="minorEastAsia" w:hAnsiTheme="minorEastAsia" w:cs="ＭＳ明朝-WinCharSetFFFF-H" w:hint="eastAsia"/>
          <w:color w:val="000000" w:themeColor="text1"/>
          <w:kern w:val="0"/>
          <w:szCs w:val="21"/>
        </w:rPr>
        <w:t>の規定により解除された場合で乙に損害が生じたときは、甲に対してその損害の賠償を請求することができる。ただし、乙が納期までに履行を完了しなかったことにより契約を解除した場合は、この限りでない。</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前項に規定する損害賠償の請求は、解除の日から</w:t>
      </w:r>
      <w:r w:rsidRPr="00534770">
        <w:rPr>
          <w:rFonts w:asciiTheme="minorEastAsia" w:hAnsiTheme="minorEastAsia" w:cs="ＭＳ明朝-WinCharSetFFFF-H"/>
          <w:color w:val="000000" w:themeColor="text1"/>
          <w:kern w:val="0"/>
          <w:szCs w:val="21"/>
        </w:rPr>
        <w:t>30</w:t>
      </w:r>
      <w:r w:rsidRPr="00534770">
        <w:rPr>
          <w:rFonts w:asciiTheme="minorEastAsia" w:hAnsiTheme="minorEastAsia" w:cs="ＭＳ明朝-WinCharSetFFFF-H" w:hint="eastAsia"/>
          <w:color w:val="000000" w:themeColor="text1"/>
          <w:kern w:val="0"/>
          <w:szCs w:val="21"/>
        </w:rPr>
        <w:t>日以内に文書により行わなければならない。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第１項に規定する損害賠償の額は、甲乙協議して定める。</w:t>
      </w:r>
    </w:p>
    <w:p w:rsidR="00767B2E" w:rsidRPr="00534770" w:rsidRDefault="00767B2E" w:rsidP="00767B2E">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（役務の契約不適合）</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26</w:t>
      </w:r>
      <w:r w:rsidRPr="00534770">
        <w:rPr>
          <w:rFonts w:asciiTheme="minorEastAsia" w:hAnsiTheme="minorEastAsia" w:cs="ＭＳ明朝-WinCharSetFFFF-H" w:hint="eastAsia"/>
          <w:color w:val="000000" w:themeColor="text1"/>
          <w:kern w:val="0"/>
          <w:szCs w:val="21"/>
        </w:rPr>
        <w:t>条　乙が</w:t>
      </w:r>
      <w:r w:rsidRPr="00534770">
        <w:rPr>
          <w:rFonts w:asciiTheme="minorEastAsia" w:hAnsiTheme="minorEastAsia" w:cs="ＭＳ明朝-WinCharSetFFFF-H"/>
          <w:color w:val="000000" w:themeColor="text1"/>
          <w:kern w:val="0"/>
          <w:szCs w:val="21"/>
        </w:rPr>
        <w:t>行った役務に関し</w:t>
      </w:r>
      <w:r w:rsidRPr="00534770">
        <w:rPr>
          <w:rFonts w:asciiTheme="minorEastAsia" w:hAnsiTheme="minorEastAsia" w:cs="ＭＳ明朝-WinCharSetFFFF-H" w:hint="eastAsia"/>
          <w:color w:val="000000" w:themeColor="text1"/>
          <w:kern w:val="0"/>
          <w:szCs w:val="21"/>
        </w:rPr>
        <w:t>納入された契約物品に契約不適合がある場合は、甲は、相当の期限を定めて乙に修補を請求するものとする。ただし、甲は、契約不適合が重要でなく、かつ、その修補に過分の費用を要するときその他修補を請求することが相当でないと認められるときは、修補の請求に代えて代金の減額を請求することができ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 前項の契約物品の契約不適合が乙の責めに帰すべき理由によるものである場合は、甲は、前項の請求に際し、これによって生じた損害の賠償を請求することができる。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 甲は、第</w:t>
      </w:r>
      <w:r w:rsidRPr="00534770">
        <w:rPr>
          <w:rFonts w:asciiTheme="minorEastAsia" w:hAnsiTheme="minorEastAsia" w:cs="ＭＳ明朝-WinCharSetFFFF-H"/>
          <w:color w:val="000000" w:themeColor="text1"/>
          <w:kern w:val="0"/>
          <w:szCs w:val="21"/>
        </w:rPr>
        <w:t>１項の</w:t>
      </w:r>
      <w:r w:rsidRPr="00534770">
        <w:rPr>
          <w:rFonts w:asciiTheme="minorEastAsia" w:hAnsiTheme="minorEastAsia" w:cs="ＭＳ明朝-WinCharSetFFFF-H" w:hint="eastAsia"/>
          <w:color w:val="000000" w:themeColor="text1"/>
          <w:kern w:val="0"/>
          <w:szCs w:val="21"/>
        </w:rPr>
        <w:t>契約物品の契約不適合が重要であり、そのため契約の目的を達することができないと認める場合は、第</w:t>
      </w:r>
      <w:r w:rsidRPr="00534770">
        <w:rPr>
          <w:rFonts w:asciiTheme="minorEastAsia" w:hAnsiTheme="minorEastAsia" w:cs="ＭＳ明朝-WinCharSetFFFF-H"/>
          <w:color w:val="000000" w:themeColor="text1"/>
          <w:kern w:val="0"/>
          <w:szCs w:val="21"/>
        </w:rPr>
        <w:t>22</w:t>
      </w:r>
      <w:r w:rsidRPr="00534770">
        <w:rPr>
          <w:rFonts w:asciiTheme="minorEastAsia" w:hAnsiTheme="minorEastAsia" w:cs="ＭＳ明朝-WinCharSetFFFF-H" w:hint="eastAsia"/>
          <w:color w:val="000000" w:themeColor="text1"/>
          <w:kern w:val="0"/>
          <w:szCs w:val="21"/>
        </w:rPr>
        <w:t>条の規定に基づく解除の例により契約を解除することができる。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４ 修補の請求若しくは代金の減額の請求又は解除の通知は、第</w:t>
      </w:r>
      <w:r w:rsidRPr="00534770">
        <w:rPr>
          <w:rFonts w:asciiTheme="minorEastAsia" w:hAnsiTheme="minorEastAsia" w:cs="ＭＳ明朝-WinCharSetFFFF-H"/>
          <w:color w:val="000000" w:themeColor="text1"/>
          <w:kern w:val="0"/>
          <w:szCs w:val="21"/>
        </w:rPr>
        <w:t>１項の</w:t>
      </w:r>
      <w:r w:rsidRPr="00534770">
        <w:rPr>
          <w:rFonts w:asciiTheme="minorEastAsia" w:hAnsiTheme="minorEastAsia" w:cs="ＭＳ明朝-WinCharSetFFFF-H" w:hint="eastAsia"/>
          <w:color w:val="000000" w:themeColor="text1"/>
          <w:kern w:val="0"/>
          <w:szCs w:val="21"/>
        </w:rPr>
        <w:t>契約物品の納入の日（乙が当該契約不適合につき</w:t>
      </w:r>
      <w:r w:rsidRPr="00534770">
        <w:rPr>
          <w:rFonts w:asciiTheme="minorEastAsia" w:hAnsiTheme="minorEastAsia" w:cs="ＭＳ明朝-WinCharSetFFFF-H"/>
          <w:color w:val="000000" w:themeColor="text1"/>
          <w:kern w:val="0"/>
          <w:szCs w:val="21"/>
        </w:rPr>
        <w:t>知って</w:t>
      </w:r>
      <w:r w:rsidRPr="00534770">
        <w:rPr>
          <w:rFonts w:asciiTheme="minorEastAsia" w:hAnsiTheme="minorEastAsia" w:cs="ＭＳ明朝-WinCharSetFFFF-H" w:hint="eastAsia"/>
          <w:color w:val="000000" w:themeColor="text1"/>
          <w:kern w:val="0"/>
          <w:szCs w:val="21"/>
        </w:rPr>
        <w:t>告げなかった場合は、当該契約不適合が発見された日）から１年内に発しなければならない。ただし、修補の期限がこの期間の満了の日以後に到来することとなっているときは、代金の減額の請求又は契約の解除の通知に関しては、当該期限の到来の日から２週間を経過する日までこの期間を延長す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５ 乙は、前項に規定する通知があった場合においては、甲に対して異議を申し立てることができ</w:t>
      </w:r>
      <w:r w:rsidRPr="00534770">
        <w:rPr>
          <w:rFonts w:asciiTheme="minorEastAsia" w:hAnsiTheme="minorEastAsia" w:cs="ＭＳ明朝-WinCharSetFFFF-H" w:hint="eastAsia"/>
          <w:color w:val="000000" w:themeColor="text1"/>
          <w:kern w:val="0"/>
          <w:szCs w:val="21"/>
        </w:rPr>
        <w:lastRenderedPageBreak/>
        <w:t>る。甲は、審査の上、乙の申立てに理由があるときは、当該修補の請求若しくは代金の減額の請求又は解除を取り消し、又は変更するものとする。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６ 契約不適合のある契約物品の修補の義務の履行については、性質の許す限り、この契約条項を準用する。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７ 前各項の規定は、第１項の規定に基づき修補され、再度引き渡された契約物品になお当該修補に係る契約不適合がある場合に準用する。</w:t>
      </w:r>
    </w:p>
    <w:p w:rsidR="00767B2E" w:rsidRPr="00534770" w:rsidRDefault="00767B2E"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８ 修補に必要な費用は、代金に含まれるものとする。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（契約の変更）</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27</w:t>
      </w:r>
      <w:r w:rsidRPr="00534770">
        <w:rPr>
          <w:rFonts w:asciiTheme="minorEastAsia" w:hAnsiTheme="minorEastAsia" w:cs="ＭＳ明朝-WinCharSetFFFF-H" w:hint="eastAsia"/>
          <w:color w:val="000000" w:themeColor="text1"/>
          <w:kern w:val="0"/>
          <w:szCs w:val="21"/>
        </w:rPr>
        <w:t>条</w:t>
      </w:r>
      <w:r w:rsidR="00756C8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は、乙の行う役務が完了するまでの間において必要がある場合には、納期、納入場所、契約数量、仕様書の内容その他乙の義務に関し、この契約に定めるところを変更するため、乙と協議することができる。</w:t>
      </w:r>
    </w:p>
    <w:p w:rsidR="000638DC" w:rsidRPr="00534770" w:rsidRDefault="000638DC" w:rsidP="00756C8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前項の規定により協議が行われる場合は、乙は見積書を作成し、速やかに甲に提出しなければならない。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（事情の変更）</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28</w:t>
      </w:r>
      <w:r w:rsidRPr="00534770">
        <w:rPr>
          <w:rFonts w:asciiTheme="minorEastAsia" w:hAnsiTheme="minorEastAsia" w:cs="ＭＳ明朝-WinCharSetFFFF-H" w:hint="eastAsia"/>
          <w:color w:val="000000" w:themeColor="text1"/>
          <w:kern w:val="0"/>
          <w:szCs w:val="21"/>
        </w:rPr>
        <w:t>条</w:t>
      </w:r>
      <w:r w:rsidR="00756C8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及び乙は、この契約の締結後、経済情勢の変動、天災地変、法令の制定又は改廃等、著しい事情の変更によりこの契約の定めるところが不当になったと認められる場合は、この契約の定めるところを変更するため協議することができる。</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前条第２項の規定は、前項の規定により契約金額の変更に関して協議を行う場合に準用する。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（設備等の使用）</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29</w:t>
      </w:r>
      <w:r w:rsidRPr="00534770">
        <w:rPr>
          <w:rFonts w:asciiTheme="minorEastAsia" w:hAnsiTheme="minorEastAsia" w:cs="ＭＳ明朝-WinCharSetFFFF-H" w:hint="eastAsia"/>
          <w:color w:val="000000" w:themeColor="text1"/>
          <w:kern w:val="0"/>
          <w:szCs w:val="21"/>
        </w:rPr>
        <w:t>条</w:t>
      </w:r>
      <w:r w:rsidR="0042326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乙は、甲の承諾を得て、作業員の控室等、契約の内容を履行するのに必要な甲の設備（以下「設備等」という。）を使用することができる。</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乙は、仕様書等の定めるところに従い、契約の履行に必要な電気、ガス、水道（以下「電気等」という。）を使用することができる。</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前２項の規定に基づき設備等及び電気等を使用した場合で、乙の故意又は重大な過失による設備等の損傷若しくは電気等の不当な使用については、甲は損害の賠償を請求することができる。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（秘密の保全）</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30</w:t>
      </w:r>
      <w:r w:rsidRPr="00534770">
        <w:rPr>
          <w:rFonts w:asciiTheme="minorEastAsia" w:hAnsiTheme="minorEastAsia" w:cs="ＭＳ明朝-WinCharSetFFFF-H" w:hint="eastAsia"/>
          <w:color w:val="000000" w:themeColor="text1"/>
          <w:kern w:val="0"/>
          <w:szCs w:val="21"/>
        </w:rPr>
        <w:t>条</w:t>
      </w:r>
      <w:r w:rsidR="0042326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甲及び乙は、この契約の履行に際し知り得た相手方の秘密を第三者に漏らし、又は利用してはならない。</w:t>
      </w:r>
    </w:p>
    <w:p w:rsidR="004F0E47" w:rsidRPr="00534770" w:rsidRDefault="004F0E47" w:rsidP="004F0E47">
      <w:pPr>
        <w:rPr>
          <w:rFonts w:asciiTheme="minorEastAsia" w:hAnsiTheme="minorEastAsia"/>
          <w:color w:val="000000" w:themeColor="text1"/>
          <w:szCs w:val="21"/>
        </w:rPr>
      </w:pPr>
      <w:r w:rsidRPr="00534770">
        <w:rPr>
          <w:rFonts w:asciiTheme="minorEastAsia" w:hAnsiTheme="minorEastAsia" w:hint="eastAsia"/>
          <w:color w:val="000000" w:themeColor="text1"/>
          <w:szCs w:val="21"/>
        </w:rPr>
        <w:t>（サプライチェーン・リスクへの</w:t>
      </w:r>
      <w:r w:rsidRPr="00534770">
        <w:rPr>
          <w:rFonts w:asciiTheme="minorEastAsia" w:hAnsiTheme="minorEastAsia"/>
          <w:color w:val="000000" w:themeColor="text1"/>
          <w:szCs w:val="21"/>
        </w:rPr>
        <w:t>対応</w:t>
      </w:r>
      <w:r w:rsidRPr="00534770">
        <w:rPr>
          <w:rFonts w:asciiTheme="minorEastAsia" w:hAnsiTheme="minorEastAsia" w:hint="eastAsia"/>
          <w:color w:val="000000" w:themeColor="text1"/>
          <w:szCs w:val="21"/>
        </w:rPr>
        <w:t>）</w:t>
      </w:r>
    </w:p>
    <w:p w:rsidR="004F0E47" w:rsidRPr="00AB488C" w:rsidRDefault="004F0E47" w:rsidP="004F0E47">
      <w:pPr>
        <w:pStyle w:val="Default"/>
        <w:ind w:left="210" w:hangingChars="100" w:hanging="210"/>
        <w:rPr>
          <w:rFonts w:asciiTheme="minorEastAsia" w:eastAsiaTheme="minorEastAsia" w:hAnsiTheme="minorEastAsia"/>
          <w:color w:val="000000" w:themeColor="text1"/>
          <w:sz w:val="21"/>
          <w:szCs w:val="21"/>
        </w:rPr>
      </w:pPr>
      <w:r w:rsidRPr="00534770">
        <w:rPr>
          <w:rFonts w:asciiTheme="minorEastAsia" w:eastAsiaTheme="minorEastAsia" w:hAnsiTheme="minorEastAsia" w:hint="eastAsia"/>
          <w:color w:val="000000" w:themeColor="text1"/>
          <w:sz w:val="21"/>
          <w:szCs w:val="21"/>
        </w:rPr>
        <w:t>第</w:t>
      </w:r>
      <w:r w:rsidRPr="00534770">
        <w:rPr>
          <w:rFonts w:asciiTheme="minorEastAsia" w:eastAsiaTheme="minorEastAsia" w:hAnsiTheme="minorEastAsia"/>
          <w:color w:val="000000" w:themeColor="text1"/>
          <w:sz w:val="21"/>
          <w:szCs w:val="21"/>
        </w:rPr>
        <w:t>31</w:t>
      </w:r>
      <w:r w:rsidRPr="00534770">
        <w:rPr>
          <w:rFonts w:asciiTheme="minorEastAsia" w:eastAsiaTheme="minorEastAsia" w:hAnsiTheme="minorEastAsia" w:hint="eastAsia"/>
          <w:color w:val="000000" w:themeColor="text1"/>
          <w:sz w:val="21"/>
          <w:szCs w:val="21"/>
        </w:rPr>
        <w:t>条　乙は、契約物品又は官給品等について、情報の漏えい若しくは破壊又は機能の不正な停止、暴走その他の障害等のリスク</w:t>
      </w:r>
      <w:r w:rsidRPr="00AB488C">
        <w:rPr>
          <w:rFonts w:asciiTheme="minorEastAsia" w:eastAsiaTheme="minorEastAsia" w:hAnsiTheme="minorEastAsia" w:hint="eastAsia"/>
          <w:color w:val="000000" w:themeColor="text1"/>
          <w:sz w:val="21"/>
          <w:szCs w:val="21"/>
        </w:rPr>
        <w:t>（未発見の意図せざる脆弱性を除く。以下「障害等リスク」という。）が潜在すると知り、又は知り得べきソースコード、プログラム、電子部品、機器等（以下「ソースコード等」という。）の埋込み又は組込みその他甲の意図せざる変更を行ってはならない。</w:t>
      </w:r>
      <w:r w:rsidRPr="00AB488C">
        <w:rPr>
          <w:rFonts w:asciiTheme="minorEastAsia" w:eastAsiaTheme="minorEastAsia" w:hAnsiTheme="minorEastAsia"/>
          <w:color w:val="000000" w:themeColor="text1"/>
          <w:sz w:val="21"/>
          <w:szCs w:val="21"/>
        </w:rPr>
        <w:t xml:space="preserve"> </w:t>
      </w:r>
    </w:p>
    <w:p w:rsidR="004F0E47" w:rsidRPr="00AB488C" w:rsidRDefault="004F0E47" w:rsidP="004F0E47">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AB488C">
        <w:rPr>
          <w:rFonts w:asciiTheme="minorEastAsia" w:hAnsiTheme="minorEastAsia" w:cs="ＭＳ ゴシック" w:hint="eastAsia"/>
          <w:color w:val="000000" w:themeColor="text1"/>
          <w:kern w:val="0"/>
          <w:szCs w:val="21"/>
        </w:rPr>
        <w:t>２</w:t>
      </w:r>
      <w:r w:rsidRPr="00AB488C">
        <w:rPr>
          <w:rFonts w:asciiTheme="minorEastAsia" w:hAnsiTheme="minorEastAsia" w:cs="ＭＳ ゴシック"/>
          <w:color w:val="000000" w:themeColor="text1"/>
          <w:kern w:val="0"/>
          <w:szCs w:val="21"/>
        </w:rPr>
        <w:t xml:space="preserve"> </w:t>
      </w:r>
      <w:r w:rsidRPr="00AB488C">
        <w:rPr>
          <w:rFonts w:asciiTheme="minorEastAsia" w:hAnsiTheme="minorEastAsia" w:cs="ＭＳ 明朝" w:hint="eastAsia"/>
          <w:color w:val="000000" w:themeColor="text1"/>
          <w:kern w:val="0"/>
          <w:szCs w:val="21"/>
        </w:rPr>
        <w:t>乙は、契約物品及び官給品等について、障害等リスクが潜在すると知り、又は知り得べきソースコード等の埋込み又は組込みその他甲の意図せざる変更が行われないように相応の注意をもって管理しなければならない。</w:t>
      </w:r>
      <w:r w:rsidRPr="00AB488C">
        <w:rPr>
          <w:rFonts w:asciiTheme="minorEastAsia" w:hAnsiTheme="minorEastAsia" w:cs="ＭＳ 明朝"/>
          <w:color w:val="000000" w:themeColor="text1"/>
          <w:kern w:val="0"/>
          <w:szCs w:val="21"/>
        </w:rPr>
        <w:t xml:space="preserve"> </w:t>
      </w:r>
    </w:p>
    <w:p w:rsidR="004F0E47" w:rsidRPr="00534770" w:rsidRDefault="004F0E47" w:rsidP="004F0E47">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AB488C">
        <w:rPr>
          <w:rFonts w:asciiTheme="minorEastAsia" w:hAnsiTheme="minorEastAsia" w:cs="ＭＳ ゴシック" w:hint="eastAsia"/>
          <w:color w:val="000000" w:themeColor="text1"/>
          <w:kern w:val="0"/>
          <w:szCs w:val="21"/>
        </w:rPr>
        <w:t>３</w:t>
      </w:r>
      <w:r w:rsidRPr="00AB488C">
        <w:rPr>
          <w:rFonts w:asciiTheme="minorEastAsia" w:hAnsiTheme="minorEastAsia" w:cs="ＭＳ ゴシック"/>
          <w:color w:val="000000" w:themeColor="text1"/>
          <w:kern w:val="0"/>
          <w:szCs w:val="21"/>
        </w:rPr>
        <w:t xml:space="preserve"> </w:t>
      </w:r>
      <w:r w:rsidRPr="00AB488C">
        <w:rPr>
          <w:rFonts w:asciiTheme="minorEastAsia" w:hAnsiTheme="minorEastAsia" w:cs="ＭＳ 明朝" w:hint="eastAsia"/>
          <w:color w:val="000000" w:themeColor="text1"/>
          <w:kern w:val="0"/>
          <w:szCs w:val="21"/>
        </w:rPr>
        <w:t>乙は、契約物品又は官給品等について、甲の能力に対抗し、若しくはこれを棄損する動機を有するおそれのある者又はその者から不当な影響を受けるおそ</w:t>
      </w:r>
      <w:r w:rsidRPr="00534770">
        <w:rPr>
          <w:rFonts w:asciiTheme="minorEastAsia" w:hAnsiTheme="minorEastAsia" w:cs="ＭＳ 明朝" w:hint="eastAsia"/>
          <w:color w:val="000000" w:themeColor="text1"/>
          <w:kern w:val="0"/>
          <w:szCs w:val="21"/>
        </w:rPr>
        <w:t>れのある者が開発、設計又は製作したソースコード等（乙がその存在を認知し、かつ、障害等リスクが潜在すると知り、又は知り得べきものに限り、主要国において広く普遍的に受け入れられているものを除く。）を直接又は間接に導入し、又は組み込む場合には、これによって障害等リスクを有意に増大しないことを調査、試験その他の任意の方法により確認又は判定するものとする。</w:t>
      </w:r>
      <w:r w:rsidRPr="00534770">
        <w:rPr>
          <w:rFonts w:asciiTheme="minorEastAsia" w:hAnsiTheme="minorEastAsia" w:cs="ＭＳ 明朝"/>
          <w:color w:val="000000" w:themeColor="text1"/>
          <w:kern w:val="0"/>
          <w:szCs w:val="21"/>
        </w:rPr>
        <w:t xml:space="preserve"> </w:t>
      </w:r>
    </w:p>
    <w:p w:rsidR="004F0E47" w:rsidRPr="00534770" w:rsidRDefault="004F0E47" w:rsidP="004F0E47">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534770">
        <w:rPr>
          <w:rFonts w:asciiTheme="minorEastAsia" w:hAnsiTheme="minorEastAsia" w:cs="ＭＳ ゴシック" w:hint="eastAsia"/>
          <w:color w:val="000000" w:themeColor="text1"/>
          <w:kern w:val="0"/>
          <w:szCs w:val="21"/>
        </w:rPr>
        <w:lastRenderedPageBreak/>
        <w:t>４</w:t>
      </w:r>
      <w:r w:rsidRPr="00534770">
        <w:rPr>
          <w:rFonts w:asciiTheme="minorEastAsia" w:hAnsiTheme="minorEastAsia" w:cs="ＭＳ ゴシック"/>
          <w:color w:val="000000" w:themeColor="text1"/>
          <w:kern w:val="0"/>
          <w:szCs w:val="21"/>
        </w:rPr>
        <w:t xml:space="preserve"> </w:t>
      </w:r>
      <w:r w:rsidRPr="00534770">
        <w:rPr>
          <w:rFonts w:asciiTheme="minorEastAsia" w:hAnsiTheme="minorEastAsia" w:cs="ＭＳ 明朝" w:hint="eastAsia"/>
          <w:color w:val="000000" w:themeColor="text1"/>
          <w:kern w:val="0"/>
          <w:szCs w:val="21"/>
        </w:rPr>
        <w:t>甲は、乙がもっぱら甲の仕様のために特に導入し、又は組み込むソースコード等の全部又は一部に係る障害等リスクについて乙から照会を受けた場合であって、乙による前３項の規定の実施を補完する必要があると認めるときは、相応の期間をもってこれに回答するものとする。</w:t>
      </w:r>
      <w:r w:rsidRPr="00534770">
        <w:rPr>
          <w:rFonts w:asciiTheme="minorEastAsia" w:hAnsiTheme="minorEastAsia" w:cs="ＭＳ 明朝"/>
          <w:color w:val="000000" w:themeColor="text1"/>
          <w:kern w:val="0"/>
          <w:szCs w:val="21"/>
        </w:rPr>
        <w:t xml:space="preserve"> </w:t>
      </w:r>
    </w:p>
    <w:p w:rsidR="004F0E47" w:rsidRPr="00534770" w:rsidRDefault="004F0E47" w:rsidP="004F0E47">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534770">
        <w:rPr>
          <w:rFonts w:asciiTheme="minorEastAsia" w:hAnsiTheme="minorEastAsia" w:cs="ＭＳ ゴシック" w:hint="eastAsia"/>
          <w:color w:val="000000" w:themeColor="text1"/>
          <w:kern w:val="0"/>
          <w:szCs w:val="21"/>
        </w:rPr>
        <w:t>５</w:t>
      </w:r>
      <w:r w:rsidRPr="00534770">
        <w:rPr>
          <w:rFonts w:asciiTheme="minorEastAsia" w:hAnsiTheme="minorEastAsia" w:cs="ＭＳ ゴシック"/>
          <w:color w:val="000000" w:themeColor="text1"/>
          <w:kern w:val="0"/>
          <w:szCs w:val="21"/>
        </w:rPr>
        <w:t xml:space="preserve"> </w:t>
      </w:r>
      <w:r w:rsidRPr="00534770">
        <w:rPr>
          <w:rFonts w:asciiTheme="minorEastAsia" w:hAnsiTheme="minorEastAsia" w:cs="ＭＳ 明朝" w:hint="eastAsia"/>
          <w:color w:val="000000" w:themeColor="text1"/>
          <w:kern w:val="0"/>
          <w:szCs w:val="21"/>
        </w:rPr>
        <w:t>第１項から第３項までに定めるもののほか、乙は、特約条項及び仕様書の定めるところにより、サプライチェーン・リスク（契約物品又は官給品等の取扱いに係るサプライチェーンにおいて、障害等のリスクが潜在するソースコード等の埋込み又は組込みその他官の意図せざる変更が行われるリスクをいう。）に確実に対応しなければならない。</w:t>
      </w:r>
      <w:r w:rsidRPr="00534770">
        <w:rPr>
          <w:rFonts w:asciiTheme="minorEastAsia" w:hAnsiTheme="minorEastAsia" w:cs="ＭＳ 明朝"/>
          <w:color w:val="000000" w:themeColor="text1"/>
          <w:kern w:val="0"/>
          <w:szCs w:val="21"/>
        </w:rPr>
        <w:t xml:space="preserve"> </w:t>
      </w:r>
    </w:p>
    <w:p w:rsidR="004F0E47" w:rsidRPr="00534770" w:rsidRDefault="004F0E47"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 ゴシック" w:hint="eastAsia"/>
          <w:color w:val="000000" w:themeColor="text1"/>
          <w:kern w:val="0"/>
          <w:szCs w:val="21"/>
        </w:rPr>
        <w:t>６</w:t>
      </w:r>
      <w:r w:rsidRPr="00534770">
        <w:rPr>
          <w:rFonts w:asciiTheme="minorEastAsia" w:hAnsiTheme="minorEastAsia" w:cs="ＭＳ ゴシック"/>
          <w:color w:val="000000" w:themeColor="text1"/>
          <w:kern w:val="0"/>
          <w:szCs w:val="21"/>
        </w:rPr>
        <w:t xml:space="preserve"> </w:t>
      </w:r>
      <w:r w:rsidRPr="00534770">
        <w:rPr>
          <w:rFonts w:asciiTheme="minorEastAsia" w:hAnsiTheme="minorEastAsia" w:cs="ＭＳ 明朝" w:hint="eastAsia"/>
          <w:color w:val="000000" w:themeColor="text1"/>
          <w:kern w:val="0"/>
          <w:szCs w:val="21"/>
        </w:rPr>
        <w:t>第３条の規定は、前５項についても適用する。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（調査）</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004F0E47" w:rsidRPr="00534770">
        <w:rPr>
          <w:rFonts w:asciiTheme="minorEastAsia" w:hAnsiTheme="minorEastAsia" w:cs="ＭＳ明朝-WinCharSetFFFF-H"/>
          <w:color w:val="000000" w:themeColor="text1"/>
          <w:kern w:val="0"/>
          <w:szCs w:val="21"/>
        </w:rPr>
        <w:t>32</w:t>
      </w:r>
      <w:r w:rsidRPr="00534770">
        <w:rPr>
          <w:rFonts w:asciiTheme="minorEastAsia" w:hAnsiTheme="minorEastAsia" w:cs="ＭＳ明朝-WinCharSetFFFF-H" w:hint="eastAsia"/>
          <w:color w:val="000000" w:themeColor="text1"/>
          <w:kern w:val="0"/>
          <w:szCs w:val="21"/>
        </w:rPr>
        <w:t>条</w:t>
      </w:r>
      <w:r w:rsidR="0042326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は、この契約について、その原価を確認する必要がある場合又はこの契約に基づいて生じた損害賠償、違約金その他金銭債権の保全又はその額の算定等の適正を図るため必要がある場合は、乙に対し、その業務若しくは資産の状況に関して質問し、帳簿書類その他の物件を調査し参考となるべき報告若しくは資料の提出を求め、又はその職員に乙の営業所、工場その他の関係場所に立ち入り、調査させ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乙は、前項に定める調査に協力するものとする。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（個人情報の遵守）</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004F0E47" w:rsidRPr="00534770">
        <w:rPr>
          <w:rFonts w:asciiTheme="minorEastAsia" w:hAnsiTheme="minorEastAsia" w:cs="ＭＳ明朝-WinCharSetFFFF-H"/>
          <w:color w:val="000000" w:themeColor="text1"/>
          <w:kern w:val="0"/>
          <w:szCs w:val="21"/>
        </w:rPr>
        <w:t>33</w:t>
      </w:r>
      <w:r w:rsidRPr="00534770">
        <w:rPr>
          <w:rFonts w:asciiTheme="minorEastAsia" w:hAnsiTheme="minorEastAsia" w:cs="ＭＳ明朝-WinCharSetFFFF-H" w:hint="eastAsia"/>
          <w:color w:val="000000" w:themeColor="text1"/>
          <w:kern w:val="0"/>
          <w:szCs w:val="21"/>
        </w:rPr>
        <w:t>条</w:t>
      </w:r>
      <w:r w:rsidR="0042326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甲及び乙は、個人情報の取扱いに際して、「個人情報の保護に関する法律（平成</w:t>
      </w:r>
      <w:r w:rsidRPr="00534770">
        <w:rPr>
          <w:rFonts w:asciiTheme="minorEastAsia" w:hAnsiTheme="minorEastAsia" w:cs="ＭＳ明朝-WinCharSetFFFF-H"/>
          <w:color w:val="000000" w:themeColor="text1"/>
          <w:kern w:val="0"/>
          <w:szCs w:val="21"/>
        </w:rPr>
        <w:t>15</w:t>
      </w:r>
      <w:r w:rsidRPr="00534770">
        <w:rPr>
          <w:rFonts w:asciiTheme="minorEastAsia" w:hAnsiTheme="minorEastAsia" w:cs="ＭＳ明朝-WinCharSetFFFF-H" w:hint="eastAsia"/>
          <w:color w:val="000000" w:themeColor="text1"/>
          <w:kern w:val="0"/>
          <w:szCs w:val="21"/>
        </w:rPr>
        <w:t>年法律第</w:t>
      </w:r>
      <w:r w:rsidRPr="00534770">
        <w:rPr>
          <w:rFonts w:asciiTheme="minorEastAsia" w:hAnsiTheme="minorEastAsia" w:cs="ＭＳ明朝-WinCharSetFFFF-H"/>
          <w:color w:val="000000" w:themeColor="text1"/>
          <w:kern w:val="0"/>
          <w:szCs w:val="21"/>
        </w:rPr>
        <w:t>57</w:t>
      </w:r>
      <w:r w:rsidRPr="00534770">
        <w:rPr>
          <w:rFonts w:asciiTheme="minorEastAsia" w:hAnsiTheme="minorEastAsia" w:cs="ＭＳ明朝-WinCharSetFFFF-H" w:hint="eastAsia"/>
          <w:color w:val="000000" w:themeColor="text1"/>
          <w:kern w:val="0"/>
          <w:szCs w:val="21"/>
        </w:rPr>
        <w:t>号）」及びその他個人情報に関する法令を遵守するとともに、乙は、次の各号について善良なる管理者の注意をもって契約を履行するものとする。</w:t>
      </w:r>
    </w:p>
    <w:p w:rsidR="000638DC" w:rsidRPr="00534770" w:rsidRDefault="000638DC" w:rsidP="0042326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(1) </w:t>
      </w:r>
      <w:r w:rsidRPr="00534770">
        <w:rPr>
          <w:rFonts w:asciiTheme="minorEastAsia" w:hAnsiTheme="minorEastAsia" w:cs="ＭＳ明朝-WinCharSetFFFF-H" w:hint="eastAsia"/>
          <w:color w:val="000000" w:themeColor="text1"/>
          <w:kern w:val="0"/>
          <w:szCs w:val="21"/>
        </w:rPr>
        <w:t>個人情報の漏えい等の防止策の構築</w:t>
      </w:r>
    </w:p>
    <w:p w:rsidR="000638DC" w:rsidRPr="00534770" w:rsidRDefault="000638DC" w:rsidP="0042326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(2) </w:t>
      </w:r>
      <w:r w:rsidRPr="00534770">
        <w:rPr>
          <w:rFonts w:asciiTheme="minorEastAsia" w:hAnsiTheme="minorEastAsia" w:cs="ＭＳ明朝-WinCharSetFFFF-H" w:hint="eastAsia"/>
          <w:color w:val="000000" w:themeColor="text1"/>
          <w:kern w:val="0"/>
          <w:szCs w:val="21"/>
        </w:rPr>
        <w:t>再委託の場合、事前に書面による甲の承認</w:t>
      </w:r>
    </w:p>
    <w:p w:rsidR="000638DC" w:rsidRPr="00534770" w:rsidRDefault="000638DC" w:rsidP="0042326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(3) </w:t>
      </w:r>
      <w:r w:rsidRPr="00534770">
        <w:rPr>
          <w:rFonts w:asciiTheme="minorEastAsia" w:hAnsiTheme="minorEastAsia" w:cs="ＭＳ明朝-WinCharSetFFFF-H" w:hint="eastAsia"/>
          <w:color w:val="000000" w:themeColor="text1"/>
          <w:kern w:val="0"/>
          <w:szCs w:val="21"/>
        </w:rPr>
        <w:t>個人情報の利用及び第三者への提供・漏えいの禁止</w:t>
      </w:r>
    </w:p>
    <w:p w:rsidR="000638DC" w:rsidRPr="00534770" w:rsidRDefault="000638DC" w:rsidP="0042326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(4) </w:t>
      </w:r>
      <w:r w:rsidRPr="00534770">
        <w:rPr>
          <w:rFonts w:asciiTheme="minorEastAsia" w:hAnsiTheme="minorEastAsia" w:cs="ＭＳ明朝-WinCharSetFFFF-H" w:hint="eastAsia"/>
          <w:color w:val="000000" w:themeColor="text1"/>
          <w:kern w:val="0"/>
          <w:szCs w:val="21"/>
        </w:rPr>
        <w:t>個人情報を複製する場合、事前に書面による甲の承認</w:t>
      </w:r>
    </w:p>
    <w:p w:rsidR="000638DC" w:rsidRPr="00534770" w:rsidRDefault="000638DC" w:rsidP="00423268">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(5) </w:t>
      </w:r>
      <w:r w:rsidRPr="00534770">
        <w:rPr>
          <w:rFonts w:asciiTheme="minorEastAsia" w:hAnsiTheme="minorEastAsia" w:cs="ＭＳ明朝-WinCharSetFFFF-H" w:hint="eastAsia"/>
          <w:color w:val="000000" w:themeColor="text1"/>
          <w:kern w:val="0"/>
          <w:szCs w:val="21"/>
        </w:rPr>
        <w:t>個人情報の管理に関する定期的検査の実施とともに、甲が必要と認めた場合、乙は甲の求める個人情報の管理に関する質問、資料の提出及び関係場所への立入調査への許可</w:t>
      </w:r>
    </w:p>
    <w:p w:rsidR="000638DC" w:rsidRPr="00534770" w:rsidRDefault="000638DC" w:rsidP="0042326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(6) </w:t>
      </w:r>
      <w:r w:rsidRPr="00534770">
        <w:rPr>
          <w:rFonts w:asciiTheme="minorEastAsia" w:hAnsiTheme="minorEastAsia" w:cs="ＭＳ明朝-WinCharSetFFFF-H" w:hint="eastAsia"/>
          <w:color w:val="000000" w:themeColor="text1"/>
          <w:kern w:val="0"/>
          <w:szCs w:val="21"/>
        </w:rPr>
        <w:t>事故が発生した場合、速やかに甲への報告</w:t>
      </w:r>
    </w:p>
    <w:p w:rsidR="000638DC" w:rsidRPr="00534770" w:rsidRDefault="000638DC" w:rsidP="0042326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(7) </w:t>
      </w:r>
      <w:r w:rsidRPr="00534770">
        <w:rPr>
          <w:rFonts w:asciiTheme="minorEastAsia" w:hAnsiTheme="minorEastAsia" w:cs="ＭＳ明朝-WinCharSetFFFF-H" w:hint="eastAsia"/>
          <w:color w:val="000000" w:themeColor="text1"/>
          <w:kern w:val="0"/>
          <w:szCs w:val="21"/>
        </w:rPr>
        <w:t>違反した場合、甲による契約の解除</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（その他）</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004F0E47" w:rsidRPr="00534770">
        <w:rPr>
          <w:rFonts w:asciiTheme="minorEastAsia" w:hAnsiTheme="minorEastAsia" w:cs="ＭＳ明朝-WinCharSetFFFF-H"/>
          <w:color w:val="000000" w:themeColor="text1"/>
          <w:kern w:val="0"/>
          <w:szCs w:val="21"/>
        </w:rPr>
        <w:t>34</w:t>
      </w:r>
      <w:r w:rsidRPr="00534770">
        <w:rPr>
          <w:rFonts w:asciiTheme="minorEastAsia" w:hAnsiTheme="minorEastAsia" w:cs="ＭＳ明朝-WinCharSetFFFF-H" w:hint="eastAsia"/>
          <w:color w:val="000000" w:themeColor="text1"/>
          <w:kern w:val="0"/>
          <w:szCs w:val="21"/>
        </w:rPr>
        <w:t>条</w:t>
      </w:r>
      <w:r w:rsidR="0042326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この契約の履行については、この契約条項に定めるもののほか、特約条項の定めるところによる。</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特殊条項にこの契約条項と異なる定めのある場合は、特殊条項の定めるところによる。</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乙は、この契約書に記載のない事項でも、甲の指示に従う慣行がある事項については、その指示に従わなければならない。</w:t>
      </w:r>
      <w:bookmarkStart w:id="0" w:name="_GoBack"/>
      <w:bookmarkEnd w:id="0"/>
    </w:p>
    <w:p w:rsidR="000638DC" w:rsidRPr="00732C5B" w:rsidRDefault="000638DC" w:rsidP="00423268">
      <w:pPr>
        <w:autoSpaceDE w:val="0"/>
        <w:autoSpaceDN w:val="0"/>
        <w:adjustRightInd w:val="0"/>
        <w:ind w:left="248" w:hangingChars="118" w:hanging="248"/>
        <w:jc w:val="left"/>
        <w:rPr>
          <w:rFonts w:asciiTheme="minorEastAsia" w:hAnsiTheme="minorEastAsia" w:cs="ＭＳ明朝-WinCharSetFFFF-H"/>
          <w:kern w:val="0"/>
          <w:szCs w:val="21"/>
        </w:rPr>
      </w:pPr>
      <w:r w:rsidRPr="00732C5B">
        <w:rPr>
          <w:rFonts w:asciiTheme="minorEastAsia" w:hAnsiTheme="minorEastAsia" w:cs="ＭＳ明朝-WinCharSetFFFF-H" w:hint="eastAsia"/>
          <w:kern w:val="0"/>
          <w:szCs w:val="21"/>
        </w:rPr>
        <w:t>４</w:t>
      </w:r>
      <w:r w:rsidRPr="00732C5B">
        <w:rPr>
          <w:rFonts w:asciiTheme="minorEastAsia" w:hAnsiTheme="minorEastAsia" w:cs="ＭＳ明朝-WinCharSetFFFF-H"/>
          <w:kern w:val="0"/>
          <w:szCs w:val="21"/>
        </w:rPr>
        <w:t xml:space="preserve"> </w:t>
      </w:r>
      <w:r w:rsidRPr="00732C5B">
        <w:rPr>
          <w:rFonts w:asciiTheme="minorEastAsia" w:hAnsiTheme="minorEastAsia" w:cs="ＭＳ明朝-WinCharSetFFFF-H" w:hint="eastAsia"/>
          <w:kern w:val="0"/>
          <w:szCs w:val="21"/>
        </w:rPr>
        <w:t>甲及び乙は、この契約に関し紛争または疑義が生じた場合は、その都度協議して解決するものとする。</w:t>
      </w:r>
    </w:p>
    <w:p w:rsidR="009D79AE" w:rsidRPr="00732C5B" w:rsidRDefault="009D79AE" w:rsidP="00423268">
      <w:pPr>
        <w:autoSpaceDE w:val="0"/>
        <w:autoSpaceDN w:val="0"/>
        <w:adjustRightInd w:val="0"/>
        <w:ind w:left="248" w:hangingChars="118" w:hanging="248"/>
        <w:jc w:val="left"/>
        <w:rPr>
          <w:rFonts w:asciiTheme="minorEastAsia" w:hAnsiTheme="minorEastAsia" w:cs="ＭＳ明朝-WinCharSetFFFF-H"/>
          <w:kern w:val="0"/>
          <w:szCs w:val="21"/>
        </w:rPr>
      </w:pPr>
      <w:r w:rsidRPr="00732C5B">
        <w:rPr>
          <w:rFonts w:asciiTheme="minorEastAsia" w:hAnsiTheme="minorEastAsia" w:cs="ＭＳ明朝-WinCharSetFFFF-H" w:hint="eastAsia"/>
          <w:kern w:val="0"/>
          <w:szCs w:val="21"/>
        </w:rPr>
        <w:t>５ この契約においては、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（裁判管轄）</w:t>
      </w:r>
    </w:p>
    <w:p w:rsidR="000638DC" w:rsidRPr="00534770" w:rsidRDefault="000638DC"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004F0E47" w:rsidRPr="00534770">
        <w:rPr>
          <w:rFonts w:asciiTheme="minorEastAsia" w:hAnsiTheme="minorEastAsia" w:cs="ＭＳ明朝-WinCharSetFFFF-H"/>
          <w:color w:val="000000" w:themeColor="text1"/>
          <w:kern w:val="0"/>
          <w:szCs w:val="21"/>
        </w:rPr>
        <w:t>35</w:t>
      </w:r>
      <w:r w:rsidRPr="00534770">
        <w:rPr>
          <w:rFonts w:asciiTheme="minorEastAsia" w:hAnsiTheme="minorEastAsia" w:cs="ＭＳ明朝-WinCharSetFFFF-H" w:hint="eastAsia"/>
          <w:color w:val="000000" w:themeColor="text1"/>
          <w:kern w:val="0"/>
          <w:szCs w:val="21"/>
        </w:rPr>
        <w:t>条</w:t>
      </w:r>
      <w:r w:rsidR="0042326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この契約に関する訴えは、さいたま地方裁判所川越支部の管轄に属するものとする。</w:t>
      </w:r>
    </w:p>
    <w:p w:rsidR="00423268" w:rsidRPr="00534770" w:rsidRDefault="00423268" w:rsidP="0042326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p>
    <w:p w:rsidR="000638DC" w:rsidRPr="00534770" w:rsidRDefault="000638DC" w:rsidP="004F0E47">
      <w:pPr>
        <w:autoSpaceDE w:val="0"/>
        <w:autoSpaceDN w:val="0"/>
        <w:adjustRightInd w:val="0"/>
        <w:ind w:firstLineChars="100" w:firstLine="21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この契約の証として契約書２通を作成し、甲乙記名押印の上、各自１通を保有するものとする。</w:t>
      </w:r>
    </w:p>
    <w:p w:rsidR="000E5324" w:rsidRPr="00E70446" w:rsidRDefault="000E5324" w:rsidP="00E70446">
      <w:pPr>
        <w:widowControl/>
        <w:jc w:val="left"/>
        <w:rPr>
          <w:rFonts w:asciiTheme="minorEastAsia" w:hAnsiTheme="minorEastAsia" w:cs="ＭＳ明朝-WinCharSetFFFF-H"/>
          <w:color w:val="000000" w:themeColor="text1"/>
          <w:kern w:val="0"/>
          <w:szCs w:val="21"/>
        </w:rPr>
      </w:pPr>
    </w:p>
    <w:sectPr w:rsidR="000E5324" w:rsidRPr="00E70446" w:rsidSect="004F0E47">
      <w:pgSz w:w="11906" w:h="16838" w:code="9"/>
      <w:pgMar w:top="1418" w:right="1134" w:bottom="1418" w:left="1134" w:header="851" w:footer="992" w:gutter="284"/>
      <w:pgNumType w:start="12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F55" w:rsidRDefault="00DC5F55" w:rsidP="007777DB">
      <w:r>
        <w:separator/>
      </w:r>
    </w:p>
  </w:endnote>
  <w:endnote w:type="continuationSeparator" w:id="0">
    <w:p w:rsidR="00DC5F55" w:rsidRDefault="00DC5F55" w:rsidP="0077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F55" w:rsidRDefault="00DC5F55" w:rsidP="007777DB">
      <w:r>
        <w:separator/>
      </w:r>
    </w:p>
  </w:footnote>
  <w:footnote w:type="continuationSeparator" w:id="0">
    <w:p w:rsidR="00DC5F55" w:rsidRDefault="00DC5F55" w:rsidP="00777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6"/>
    <w:rsid w:val="000638DC"/>
    <w:rsid w:val="000A5202"/>
    <w:rsid w:val="000E5324"/>
    <w:rsid w:val="0011020C"/>
    <w:rsid w:val="001164CA"/>
    <w:rsid w:val="001A1308"/>
    <w:rsid w:val="002A26E8"/>
    <w:rsid w:val="002F2AD7"/>
    <w:rsid w:val="00364630"/>
    <w:rsid w:val="00423268"/>
    <w:rsid w:val="00432C4A"/>
    <w:rsid w:val="00442C97"/>
    <w:rsid w:val="00445F3D"/>
    <w:rsid w:val="004F0E47"/>
    <w:rsid w:val="004F4E4A"/>
    <w:rsid w:val="00534770"/>
    <w:rsid w:val="005352DF"/>
    <w:rsid w:val="005F6BD1"/>
    <w:rsid w:val="006718CD"/>
    <w:rsid w:val="00681F75"/>
    <w:rsid w:val="006C0A48"/>
    <w:rsid w:val="00732C5B"/>
    <w:rsid w:val="00756C88"/>
    <w:rsid w:val="00767B2E"/>
    <w:rsid w:val="007777DB"/>
    <w:rsid w:val="007D0970"/>
    <w:rsid w:val="008435DC"/>
    <w:rsid w:val="0089016C"/>
    <w:rsid w:val="00892EEC"/>
    <w:rsid w:val="00913A77"/>
    <w:rsid w:val="00920216"/>
    <w:rsid w:val="009D79AE"/>
    <w:rsid w:val="00A339CD"/>
    <w:rsid w:val="00A420CF"/>
    <w:rsid w:val="00A72B26"/>
    <w:rsid w:val="00A86D7E"/>
    <w:rsid w:val="00AB488C"/>
    <w:rsid w:val="00AB7555"/>
    <w:rsid w:val="00B13E08"/>
    <w:rsid w:val="00B31BBF"/>
    <w:rsid w:val="00B357D3"/>
    <w:rsid w:val="00BB02BF"/>
    <w:rsid w:val="00C82CE0"/>
    <w:rsid w:val="00CA6BA1"/>
    <w:rsid w:val="00DB35FD"/>
    <w:rsid w:val="00DC06F1"/>
    <w:rsid w:val="00DC5F55"/>
    <w:rsid w:val="00E0109F"/>
    <w:rsid w:val="00E46353"/>
    <w:rsid w:val="00E56037"/>
    <w:rsid w:val="00E70446"/>
    <w:rsid w:val="00E7579F"/>
    <w:rsid w:val="00EC0A43"/>
    <w:rsid w:val="00EC6A3C"/>
    <w:rsid w:val="00F2681D"/>
    <w:rsid w:val="00F857B1"/>
    <w:rsid w:val="00F92BF6"/>
    <w:rsid w:val="00FD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3380C6C-8BF6-495F-BCFE-D9B8E23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0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0216"/>
    <w:rPr>
      <w:rFonts w:asciiTheme="majorHAnsi" w:eastAsiaTheme="majorEastAsia" w:hAnsiTheme="majorHAnsi" w:cstheme="majorBidi"/>
      <w:sz w:val="24"/>
      <w:szCs w:val="24"/>
    </w:rPr>
  </w:style>
  <w:style w:type="paragraph" w:styleId="a3">
    <w:name w:val="List Paragraph"/>
    <w:basedOn w:val="a"/>
    <w:uiPriority w:val="34"/>
    <w:qFormat/>
    <w:rsid w:val="001164CA"/>
    <w:pPr>
      <w:ind w:leftChars="400" w:left="840"/>
    </w:pPr>
  </w:style>
  <w:style w:type="paragraph" w:styleId="a4">
    <w:name w:val="header"/>
    <w:basedOn w:val="a"/>
    <w:link w:val="a5"/>
    <w:uiPriority w:val="99"/>
    <w:unhideWhenUsed/>
    <w:rsid w:val="007777DB"/>
    <w:pPr>
      <w:tabs>
        <w:tab w:val="center" w:pos="4252"/>
        <w:tab w:val="right" w:pos="8504"/>
      </w:tabs>
      <w:snapToGrid w:val="0"/>
    </w:pPr>
  </w:style>
  <w:style w:type="character" w:customStyle="1" w:styleId="a5">
    <w:name w:val="ヘッダー (文字)"/>
    <w:basedOn w:val="a0"/>
    <w:link w:val="a4"/>
    <w:uiPriority w:val="99"/>
    <w:rsid w:val="007777DB"/>
  </w:style>
  <w:style w:type="paragraph" w:styleId="a6">
    <w:name w:val="footer"/>
    <w:basedOn w:val="a"/>
    <w:link w:val="a7"/>
    <w:uiPriority w:val="99"/>
    <w:unhideWhenUsed/>
    <w:rsid w:val="007777DB"/>
    <w:pPr>
      <w:tabs>
        <w:tab w:val="center" w:pos="4252"/>
        <w:tab w:val="right" w:pos="8504"/>
      </w:tabs>
      <w:snapToGrid w:val="0"/>
    </w:pPr>
  </w:style>
  <w:style w:type="character" w:customStyle="1" w:styleId="a7">
    <w:name w:val="フッター (文字)"/>
    <w:basedOn w:val="a0"/>
    <w:link w:val="a6"/>
    <w:uiPriority w:val="99"/>
    <w:rsid w:val="007777DB"/>
  </w:style>
  <w:style w:type="paragraph" w:styleId="a8">
    <w:name w:val="Balloon Text"/>
    <w:basedOn w:val="a"/>
    <w:link w:val="a9"/>
    <w:uiPriority w:val="99"/>
    <w:semiHidden/>
    <w:unhideWhenUsed/>
    <w:rsid w:val="007777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7DB"/>
    <w:rPr>
      <w:rFonts w:asciiTheme="majorHAnsi" w:eastAsiaTheme="majorEastAsia" w:hAnsiTheme="majorHAnsi" w:cstheme="majorBidi"/>
      <w:sz w:val="18"/>
      <w:szCs w:val="18"/>
    </w:rPr>
  </w:style>
  <w:style w:type="paragraph" w:customStyle="1" w:styleId="Default">
    <w:name w:val="Default"/>
    <w:rsid w:val="004F0E4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6</Pages>
  <Words>1213</Words>
  <Characters>6917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千保</dc:creator>
  <cp:keywords/>
  <dc:description/>
  <cp:lastModifiedBy>米田　鉄平</cp:lastModifiedBy>
  <cp:revision>25</cp:revision>
  <cp:lastPrinted>2016-09-30T05:52:00Z</cp:lastPrinted>
  <dcterms:created xsi:type="dcterms:W3CDTF">2016-08-02T05:33:00Z</dcterms:created>
  <dcterms:modified xsi:type="dcterms:W3CDTF">2023-09-01T09:06:00Z</dcterms:modified>
</cp:coreProperties>
</file>